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BA8" w:rsidRDefault="00B01BA8">
      <w:pPr>
        <w:pStyle w:val="Textoindependiente"/>
        <w:spacing w:before="3"/>
        <w:rPr>
          <w:rFonts w:ascii="Times New Roman"/>
          <w:sz w:val="27"/>
        </w:rPr>
      </w:pPr>
    </w:p>
    <w:p w:rsidR="00B01BA8" w:rsidRDefault="000B4FFA">
      <w:pPr>
        <w:pStyle w:val="Textoindependiente"/>
        <w:spacing w:line="20" w:lineRule="exact"/>
        <w:ind w:left="240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UY" w:eastAsia="es-UY"/>
        </w:rPr>
        <mc:AlternateContent>
          <mc:Choice Requires="wpg">
            <w:drawing>
              <wp:inline distT="0" distB="0" distL="114300" distR="114300">
                <wp:extent cx="5813425" cy="8890"/>
                <wp:effectExtent l="0" t="0" r="0" b="0"/>
                <wp:docPr id="3" name="Gru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3425" cy="8890"/>
                          <a:chOff x="0" y="0"/>
                          <a:chExt cx="9155" cy="14203"/>
                        </a:xfrm>
                      </wpg:grpSpPr>
                      <wps:wsp>
                        <wps:cNvPr id="2" name="Rectángulo 39"/>
                        <wps:cNvSpPr/>
                        <wps:spPr>
                          <a:xfrm>
                            <a:off x="0" y="0"/>
                            <a:ext cx="9155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92CDD5" id="Grupo 38" o:spid="_x0000_s1026" style="width:457.75pt;height:.7pt;mso-position-horizontal-relative:char;mso-position-vertical-relative:line" coordsize="9155,1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">
                <v:rect id="Rectángulo 39" o:spid="_x0000_s1027" style="position:absolute;width:915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B01BA8" w:rsidRDefault="00B01BA8">
      <w:pPr>
        <w:pStyle w:val="Textoindependiente"/>
        <w:spacing w:before="1"/>
        <w:rPr>
          <w:rFonts w:ascii="Times New Roman"/>
          <w:sz w:val="15"/>
        </w:rPr>
      </w:pPr>
    </w:p>
    <w:p w:rsidR="00B01BA8" w:rsidRDefault="000B4FFA">
      <w:pPr>
        <w:spacing w:before="86"/>
        <w:ind w:left="5374"/>
        <w:rPr>
          <w:rFonts w:ascii="Arial"/>
          <w:b/>
          <w:sz w:val="40"/>
        </w:rPr>
      </w:pPr>
      <w:r>
        <w:rPr>
          <w:rFonts w:ascii="Arial"/>
          <w:b/>
          <w:sz w:val="40"/>
        </w:rPr>
        <w:t>FO-INAU-OR-0005-1</w:t>
      </w:r>
    </w:p>
    <w:p w:rsidR="00B01BA8" w:rsidRDefault="00B01BA8">
      <w:pPr>
        <w:pStyle w:val="Textoindependiente"/>
        <w:rPr>
          <w:rFonts w:ascii="Arial"/>
          <w:b/>
          <w:sz w:val="44"/>
        </w:rPr>
      </w:pPr>
    </w:p>
    <w:p w:rsidR="00B01BA8" w:rsidRDefault="00B01BA8">
      <w:pPr>
        <w:pStyle w:val="Textoindependiente"/>
        <w:rPr>
          <w:rFonts w:ascii="Arial"/>
          <w:b/>
          <w:sz w:val="44"/>
        </w:rPr>
      </w:pPr>
    </w:p>
    <w:p w:rsidR="00B01BA8" w:rsidRDefault="00B01BA8">
      <w:pPr>
        <w:pStyle w:val="Textoindependiente"/>
        <w:rPr>
          <w:rFonts w:ascii="Arial"/>
          <w:b/>
          <w:sz w:val="44"/>
        </w:rPr>
      </w:pPr>
    </w:p>
    <w:p w:rsidR="00B01BA8" w:rsidRDefault="00B01BA8">
      <w:pPr>
        <w:pStyle w:val="Textoindependiente"/>
        <w:rPr>
          <w:rFonts w:ascii="Arial"/>
          <w:b/>
          <w:sz w:val="44"/>
        </w:rPr>
      </w:pPr>
    </w:p>
    <w:p w:rsidR="00B01BA8" w:rsidRDefault="00B01BA8">
      <w:pPr>
        <w:pStyle w:val="Textoindependiente"/>
        <w:rPr>
          <w:rFonts w:ascii="Arial"/>
          <w:b/>
          <w:sz w:val="44"/>
        </w:rPr>
      </w:pPr>
    </w:p>
    <w:p w:rsidR="00B01BA8" w:rsidRDefault="00B01BA8">
      <w:pPr>
        <w:pStyle w:val="Textoindependiente"/>
        <w:rPr>
          <w:rFonts w:ascii="Arial"/>
          <w:b/>
          <w:sz w:val="44"/>
        </w:rPr>
      </w:pPr>
    </w:p>
    <w:p w:rsidR="00B01BA8" w:rsidRDefault="000B4FFA">
      <w:pPr>
        <w:pStyle w:val="Puesto"/>
        <w:spacing w:line="259" w:lineRule="auto"/>
        <w:ind w:left="1018"/>
      </w:pPr>
      <w:r>
        <w:t>LLAMADO</w:t>
      </w:r>
      <w:r>
        <w:rPr>
          <w:spacing w:val="4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PRESENTACIÓN</w:t>
      </w:r>
      <w:r>
        <w:rPr>
          <w:spacing w:val="-9"/>
        </w:rPr>
        <w:t xml:space="preserve"> </w:t>
      </w:r>
      <w:r>
        <w:t>DE</w:t>
      </w:r>
      <w:r>
        <w:rPr>
          <w:spacing w:val="-130"/>
        </w:rPr>
        <w:t xml:space="preserve"> </w:t>
      </w:r>
      <w:r>
        <w:t>PROPUESTAS DE ENTIDADES</w:t>
      </w:r>
    </w:p>
    <w:p w:rsidR="00B01BA8" w:rsidRDefault="000B4FFA">
      <w:pPr>
        <w:pStyle w:val="Puesto"/>
        <w:spacing w:line="259" w:lineRule="auto"/>
        <w:ind w:left="1018"/>
      </w:pPr>
      <w:r>
        <w:t>PARA</w:t>
      </w:r>
      <w:r>
        <w:rPr>
          <w:spacing w:val="1"/>
        </w:rPr>
        <w:t xml:space="preserve"> </w:t>
      </w:r>
      <w:r>
        <w:t>GESTIÓN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PROYECTO</w:t>
      </w:r>
    </w:p>
    <w:p w:rsidR="00B01BA8" w:rsidRDefault="000B4FFA">
      <w:pPr>
        <w:pStyle w:val="Puesto"/>
        <w:spacing w:before="291"/>
      </w:pPr>
      <w:r>
        <w:t>Perfil</w:t>
      </w:r>
      <w:r>
        <w:rPr>
          <w:spacing w:val="-2"/>
        </w:rPr>
        <w:t xml:space="preserve"> </w:t>
      </w:r>
      <w:r>
        <w:t>CAIF</w:t>
      </w:r>
      <w:r>
        <w:rPr>
          <w:spacing w:val="-3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C</w:t>
      </w:r>
    </w:p>
    <w:p w:rsidR="00B01BA8" w:rsidRDefault="00B01BA8">
      <w:pPr>
        <w:sectPr w:rsidR="00B01BA8">
          <w:headerReference w:type="default" r:id="rId8"/>
          <w:footerReference w:type="default" r:id="rId9"/>
          <w:type w:val="continuous"/>
          <w:pgSz w:w="11910" w:h="16840"/>
          <w:pgMar w:top="1600" w:right="740" w:bottom="1060" w:left="1200" w:header="800" w:footer="860" w:gutter="0"/>
          <w:pgNumType w:start="1"/>
          <w:cols w:space="720"/>
        </w:sectPr>
      </w:pPr>
    </w:p>
    <w:p w:rsidR="00B01BA8" w:rsidRDefault="00B01BA8">
      <w:pPr>
        <w:pStyle w:val="Textoindependiente"/>
        <w:spacing w:before="8"/>
        <w:rPr>
          <w:rFonts w:ascii="Arial"/>
          <w:b/>
          <w:sz w:val="28"/>
        </w:rPr>
      </w:pPr>
    </w:p>
    <w:p w:rsidR="00B01BA8" w:rsidRDefault="000B4FFA">
      <w:pPr>
        <w:pStyle w:val="Textoindependiente"/>
        <w:spacing w:line="20" w:lineRule="exact"/>
        <w:ind w:left="240"/>
        <w:rPr>
          <w:rFonts w:ascii="Arial"/>
          <w:sz w:val="2"/>
        </w:rPr>
      </w:pPr>
      <w:r>
        <w:rPr>
          <w:rFonts w:ascii="Arial"/>
          <w:noProof/>
          <w:sz w:val="2"/>
          <w:lang w:val="es-UY" w:eastAsia="es-UY"/>
        </w:rPr>
        <mc:AlternateContent>
          <mc:Choice Requires="wpg">
            <w:drawing>
              <wp:inline distT="0" distB="0" distL="114300" distR="114300">
                <wp:extent cx="5814060" cy="8890"/>
                <wp:effectExtent l="0" t="0" r="0" b="0"/>
                <wp:docPr id="6" name="Gru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4060" cy="8890"/>
                          <a:chOff x="0" y="0"/>
                          <a:chExt cx="9156" cy="14203"/>
                        </a:xfrm>
                      </wpg:grpSpPr>
                      <wps:wsp>
                        <wps:cNvPr id="4" name="Rectángulo 37"/>
                        <wps:cNvSpPr/>
                        <wps:spPr>
                          <a:xfrm>
                            <a:off x="0" y="0"/>
                            <a:ext cx="9156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59DD8C" id="Grupo 36" o:spid="_x0000_s1026" style="width:457.8pt;height:.7pt;mso-position-horizontal-relative:char;mso-position-vertical-relative:line" coordsize="9156,1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">
                <v:rect id="Rectángulo 37" o:spid="_x0000_s1027" style="position:absolute;width:915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B01BA8" w:rsidRDefault="00B01BA8">
      <w:pPr>
        <w:pStyle w:val="Textoindependiente"/>
        <w:spacing w:before="9"/>
        <w:rPr>
          <w:rFonts w:ascii="Arial"/>
          <w:b/>
          <w:sz w:val="12"/>
        </w:rPr>
      </w:pPr>
    </w:p>
    <w:p w:rsidR="00B01BA8" w:rsidRDefault="000B4FFA">
      <w:pPr>
        <w:pStyle w:val="Ttulo21"/>
        <w:spacing w:before="92"/>
        <w:ind w:left="0" w:firstLine="0"/>
        <w:rPr>
          <w:rFonts w:eastAsia="Arial Unicode MS"/>
          <w:bCs w:val="0"/>
          <w:kern w:val="21"/>
          <w:sz w:val="28"/>
          <w:szCs w:val="28"/>
        </w:rPr>
      </w:pPr>
      <w:bookmarkStart w:id="0" w:name="FUNDAMENTACION"/>
      <w:bookmarkEnd w:id="0"/>
      <w:r>
        <w:rPr>
          <w:rFonts w:eastAsia="Arial Unicode MS"/>
          <w:bCs w:val="0"/>
          <w:kern w:val="21"/>
          <w:sz w:val="28"/>
          <w:szCs w:val="28"/>
        </w:rPr>
        <w:t>FUNDAMENTACIÓN</w:t>
      </w:r>
    </w:p>
    <w:p w:rsidR="00B01BA8" w:rsidRDefault="00B01BA8">
      <w:pPr>
        <w:pStyle w:val="Textoindependiente"/>
        <w:spacing w:before="3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0B4FFA">
      <w:pPr>
        <w:pStyle w:val="Textoindependiente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 xml:space="preserve">El Instituto del Niño y Adolescente del Uruguay, en adelante “INAU”, es el organismo rector en materia de políticas públicas de </w:t>
      </w:r>
      <w:r>
        <w:rPr>
          <w:rFonts w:ascii="Arial" w:eastAsia="Arial Unicode MS" w:hAnsi="Arial" w:cs="Arial"/>
          <w:kern w:val="21"/>
          <w:sz w:val="22"/>
          <w:szCs w:val="22"/>
        </w:rPr>
        <w:t>niñez y adolescencia. Siendo rector le compete la promoción, protección y atención integral de niños, niñas, adolescentes y sus familias. Tiene como finalidad garantizar el ejercicio y goce de los derechos de los niños, niñas y adolescentes, promoviendo ac</w:t>
      </w:r>
      <w:r>
        <w:rPr>
          <w:rFonts w:ascii="Arial" w:eastAsia="Arial Unicode MS" w:hAnsi="Arial" w:cs="Arial"/>
          <w:kern w:val="21"/>
          <w:sz w:val="22"/>
          <w:szCs w:val="22"/>
        </w:rPr>
        <w:t>ciones que propicien el mejoramiento de la calidad de vida adecuándose a las situaciones particulares desde una atención integral.</w:t>
      </w:r>
    </w:p>
    <w:p w:rsidR="00B01BA8" w:rsidRDefault="000B4FFA">
      <w:pPr>
        <w:pStyle w:val="Textoindependiente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El INAU, a través de sus unidades competentes, Sub Dirección Programática y Direcciones Departamentales, regula y supervisa l</w:t>
      </w:r>
      <w:r>
        <w:rPr>
          <w:rFonts w:ascii="Arial" w:eastAsia="Arial Unicode MS" w:hAnsi="Arial" w:cs="Arial"/>
          <w:kern w:val="21"/>
          <w:sz w:val="22"/>
          <w:szCs w:val="22"/>
        </w:rPr>
        <w:t>a prestación de los servicios brindados por las Entidades que celebran convenio con el Instituto. Dicho cometido se  ejerce en un marco normativo legal que implica deberes y derechos de ambas partes.</w:t>
      </w:r>
    </w:p>
    <w:p w:rsidR="00B01BA8" w:rsidRDefault="000B4FFA">
      <w:pPr>
        <w:pStyle w:val="Textoindependiente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Las Unidades competentes Programa Primera Infancia asume</w:t>
      </w:r>
      <w:r>
        <w:rPr>
          <w:rFonts w:ascii="Arial" w:eastAsia="Arial Unicode MS" w:hAnsi="Arial" w:cs="Arial"/>
          <w:kern w:val="21"/>
          <w:sz w:val="22"/>
          <w:szCs w:val="22"/>
        </w:rPr>
        <w:t>n la responsabilidad de orientar en la gestión, supervisión de proyectos y contralor de los proyectos gestionados a partir de la firma del convenio, según la modalidad y perfil de atención y lo establecido en el Reglamento General (Art. 29, 30 y 31).</w:t>
      </w:r>
    </w:p>
    <w:p w:rsidR="00B01BA8" w:rsidRDefault="000B4FFA">
      <w:pPr>
        <w:pStyle w:val="Textoindependiente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Los C</w:t>
      </w:r>
      <w:r>
        <w:rPr>
          <w:rFonts w:ascii="Arial" w:eastAsia="Arial Unicode MS" w:hAnsi="Arial" w:cs="Arial"/>
          <w:kern w:val="21"/>
          <w:sz w:val="22"/>
          <w:szCs w:val="22"/>
        </w:rPr>
        <w:t xml:space="preserve">AIF tienen como Misión: Garantizar la protección y promover los derechos de los niños y niñas desde su concepción hasta los 3 años, desarrollando una propuesta de atención de calidad, que apunta a la integralidad a partir de la interinstitucionalidad y la </w:t>
      </w:r>
      <w:r>
        <w:rPr>
          <w:rFonts w:ascii="Arial" w:eastAsia="Arial Unicode MS" w:hAnsi="Arial" w:cs="Arial"/>
          <w:kern w:val="21"/>
          <w:sz w:val="22"/>
          <w:szCs w:val="22"/>
        </w:rPr>
        <w:t>interdisciplina.</w:t>
      </w:r>
    </w:p>
    <w:p w:rsidR="00B01BA8" w:rsidRDefault="000B4FFA">
      <w:pPr>
        <w:pStyle w:val="Textoindependiente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Deberán contribuir a la integración social, del niño y su familia, fomentando la participación, coordinando y formando redes con Instituciones Públicas y Privadas.</w:t>
      </w:r>
    </w:p>
    <w:p w:rsidR="00B01BA8" w:rsidRDefault="000B4FFA">
      <w:pPr>
        <w:pStyle w:val="Textoindependiente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 xml:space="preserve">Contribuirán a potenciar y desarrollar habilidades y capacidades </w:t>
      </w:r>
      <w:r>
        <w:rPr>
          <w:rFonts w:ascii="Arial" w:eastAsia="Arial Unicode MS" w:hAnsi="Arial" w:cs="Arial"/>
          <w:kern w:val="21"/>
          <w:sz w:val="22"/>
          <w:szCs w:val="22"/>
        </w:rPr>
        <w:t>individuales y colectivas y a modificar algunos de los factores de vulnerabilidad que llevaron a la población objetivo a vincularse con el servicio.</w:t>
      </w:r>
    </w:p>
    <w:p w:rsidR="00B01BA8" w:rsidRDefault="000B4FFA">
      <w:pPr>
        <w:pStyle w:val="Textoindependiente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Este llamado público y abierto procura la celebración de un convenio en Modalidad de Atención Integral de T</w:t>
      </w:r>
      <w:r>
        <w:rPr>
          <w:rFonts w:ascii="Arial" w:eastAsia="Arial Unicode MS" w:hAnsi="Arial" w:cs="Arial"/>
          <w:kern w:val="21"/>
          <w:sz w:val="22"/>
          <w:szCs w:val="22"/>
        </w:rPr>
        <w:t>iempo Parcial, Perfil CAIF con Asociaciones Civiles sin fines de lucro, Fundaciones y/o Cooperativas de Trabajo, con personería jurídica aprobada y cuyo objeto no colide con el del Instituto.</w:t>
      </w:r>
    </w:p>
    <w:p w:rsidR="00B01BA8" w:rsidRDefault="000B4FFA">
      <w:pPr>
        <w:pStyle w:val="Textoindependiente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Mediante este convenio se propone encargar la gestión de un proy</w:t>
      </w:r>
      <w:r>
        <w:rPr>
          <w:rFonts w:ascii="Arial" w:eastAsia="Arial Unicode MS" w:hAnsi="Arial" w:cs="Arial"/>
          <w:kern w:val="21"/>
          <w:sz w:val="22"/>
          <w:szCs w:val="22"/>
        </w:rPr>
        <w:t>ecto que deberá brindar cobertura de atención integral diaria y semanal a niños, niñas y sus familias de 0 a 2 años y 11 meses.</w:t>
      </w:r>
    </w:p>
    <w:p w:rsidR="00B01BA8" w:rsidRDefault="00B01BA8">
      <w:pPr>
        <w:pStyle w:val="Textoindependiente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B01BA8">
      <w:pPr>
        <w:pStyle w:val="Textoindependiente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0B4FFA">
      <w:pPr>
        <w:pStyle w:val="Ttulo21"/>
        <w:spacing w:after="120"/>
        <w:ind w:left="0" w:firstLine="0"/>
        <w:jc w:val="both"/>
        <w:outlineLvl w:val="9"/>
        <w:rPr>
          <w:rFonts w:eastAsia="Arial Unicode MS"/>
          <w:bCs w:val="0"/>
          <w:kern w:val="21"/>
        </w:rPr>
      </w:pPr>
      <w:bookmarkStart w:id="1" w:name="1._CARACTERISTICAS_DEL_LLAMADO"/>
      <w:bookmarkEnd w:id="1"/>
      <w:r>
        <w:rPr>
          <w:rFonts w:eastAsia="Arial Unicode MS"/>
          <w:bCs w:val="0"/>
          <w:kern w:val="21"/>
        </w:rPr>
        <w:t>1 - CARACTERISTICAS DEL LLAMADO</w:t>
      </w:r>
    </w:p>
    <w:p w:rsidR="00B01BA8" w:rsidRDefault="00B01BA8">
      <w:pPr>
        <w:pStyle w:val="Textoindependiente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0B4FFA">
      <w:pPr>
        <w:pStyle w:val="Prrafodelista"/>
        <w:kinsoku w:val="0"/>
        <w:overflowPunct w:val="0"/>
        <w:adjustRightInd w:val="0"/>
        <w:spacing w:after="120"/>
        <w:ind w:left="0" w:firstLine="0"/>
        <w:jc w:val="both"/>
        <w:rPr>
          <w:rFonts w:ascii="Arial" w:eastAsia="Arial Unicode MS" w:hAnsi="Arial" w:cs="Arial"/>
          <w:b/>
          <w:bCs/>
          <w:kern w:val="21"/>
          <w:sz w:val="24"/>
          <w:szCs w:val="24"/>
        </w:rPr>
      </w:pPr>
      <w:r>
        <w:rPr>
          <w:rFonts w:ascii="Arial" w:eastAsia="Arial Unicode MS" w:hAnsi="Arial" w:cs="Arial"/>
          <w:b/>
          <w:bCs/>
          <w:kern w:val="21"/>
          <w:sz w:val="24"/>
          <w:szCs w:val="24"/>
        </w:rPr>
        <w:t>1.1. Objetivo.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 xml:space="preserve">Celebrar un convenio con Asociaciones Civiles, Cooperativas y/o Fundaciones </w:t>
      </w:r>
      <w:r>
        <w:rPr>
          <w:rFonts w:ascii="Arial" w:eastAsia="Arial Unicode MS" w:hAnsi="Arial" w:cs="Arial"/>
          <w:kern w:val="21"/>
          <w:sz w:val="22"/>
          <w:szCs w:val="22"/>
        </w:rPr>
        <w:t>según requisitos establecidos en la reglamentación vigente para la gestión de un (1) Proyecto de atención integral en modalidad Tiempo Parcial Perfil CAIF Tipo C (108 niños), para la atención de niños, niñas y sus familias de 0 a 2 años y 11 meses, en la c</w:t>
      </w:r>
      <w:r>
        <w:rPr>
          <w:rFonts w:ascii="Arial" w:eastAsia="Arial Unicode MS" w:hAnsi="Arial" w:cs="Arial"/>
          <w:kern w:val="21"/>
          <w:sz w:val="22"/>
          <w:szCs w:val="22"/>
        </w:rPr>
        <w:t>iudad de Montevideo, regional Oeste, barrio Peñarol. El centro funciona en local del INAU construido por CND.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El presente llamado implica el diseño de un proyecto de gestión de acuerdo a estas bases, pauta de presentación de Proyecto y normativa vigente: C</w:t>
      </w:r>
      <w:r>
        <w:rPr>
          <w:rFonts w:ascii="Arial" w:eastAsia="Arial Unicode MS" w:hAnsi="Arial" w:cs="Arial"/>
          <w:kern w:val="21"/>
          <w:sz w:val="22"/>
          <w:szCs w:val="22"/>
        </w:rPr>
        <w:t>onvención de los Derechos del Niño, Código de la Niñez y la Adolescencia, Directrices sobre las modalidades Alternativas de Cuidado de los Niños (ONU), Reglamento General y Específico de Convenios, Manual de Procedimientos, Resoluciones de Directorio o cua</w:t>
      </w:r>
      <w:r>
        <w:rPr>
          <w:rFonts w:ascii="Arial" w:eastAsia="Arial Unicode MS" w:hAnsi="Arial" w:cs="Arial"/>
          <w:kern w:val="21"/>
          <w:sz w:val="22"/>
          <w:szCs w:val="22"/>
        </w:rPr>
        <w:t>lquier otra normativa vigente o a dictarse.</w:t>
      </w:r>
    </w:p>
    <w:p w:rsidR="00B01BA8" w:rsidRDefault="00B01BA8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B01BA8">
      <w:pPr>
        <w:pStyle w:val="Ttulo21"/>
        <w:kinsoku w:val="0"/>
        <w:overflowPunct w:val="0"/>
        <w:adjustRightInd w:val="0"/>
        <w:spacing w:after="120"/>
        <w:ind w:left="0" w:firstLine="0"/>
        <w:jc w:val="both"/>
        <w:outlineLvl w:val="9"/>
        <w:rPr>
          <w:rFonts w:eastAsia="Arial Unicode MS"/>
          <w:bCs w:val="0"/>
          <w:kern w:val="21"/>
          <w:sz w:val="22"/>
          <w:szCs w:val="22"/>
        </w:rPr>
      </w:pPr>
      <w:bookmarkStart w:id="2" w:name="1.2._Institución_convocante."/>
      <w:bookmarkEnd w:id="2"/>
    </w:p>
    <w:p w:rsidR="00B01BA8" w:rsidRDefault="000B4FFA">
      <w:pPr>
        <w:pStyle w:val="Ttulo21"/>
        <w:kinsoku w:val="0"/>
        <w:overflowPunct w:val="0"/>
        <w:adjustRightInd w:val="0"/>
        <w:spacing w:after="120"/>
        <w:ind w:left="0" w:firstLine="0"/>
        <w:jc w:val="both"/>
        <w:outlineLvl w:val="9"/>
        <w:rPr>
          <w:rFonts w:eastAsia="Arial Unicode MS"/>
          <w:bCs w:val="0"/>
          <w:kern w:val="21"/>
        </w:rPr>
      </w:pPr>
      <w:r>
        <w:rPr>
          <w:rFonts w:eastAsia="Arial Unicode MS"/>
          <w:bCs w:val="0"/>
          <w:kern w:val="21"/>
        </w:rPr>
        <w:t>1.2. Institución Convocante.</w:t>
      </w:r>
    </w:p>
    <w:p w:rsidR="00B01BA8" w:rsidRDefault="000B4FFA">
      <w:pPr>
        <w:pStyle w:val="Textoindependiente"/>
        <w:tabs>
          <w:tab w:val="left" w:pos="1685"/>
          <w:tab w:val="left" w:pos="3515"/>
        </w:tabs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El convocante es INAU a través del Programa Primera Infancia (Sub Dirección General Programática) y Dirección Departamental de Montevideo, quienes coordinarán el presente llamado.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color w:val="0000FF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L</w:t>
      </w:r>
      <w:r>
        <w:rPr>
          <w:rFonts w:ascii="Arial" w:eastAsia="Arial Unicode MS" w:hAnsi="Arial" w:cs="Arial"/>
          <w:kern w:val="21"/>
          <w:sz w:val="22"/>
          <w:szCs w:val="22"/>
        </w:rPr>
        <w:t xml:space="preserve">as consultas relacionadas con el mismo deberán referirse por escrito, a la sede del Programa Primera Infancia, sito en la calle Soriano 1209, Montevideo, o por correo electrónico:  </w:t>
      </w:r>
      <w:hyperlink r:id="rId10">
        <w:r>
          <w:rPr>
            <w:rFonts w:ascii="Arial" w:eastAsia="Arial Unicode MS" w:hAnsi="Arial" w:cs="Arial"/>
            <w:color w:val="0000FF"/>
            <w:kern w:val="21"/>
            <w:sz w:val="22"/>
            <w:szCs w:val="22"/>
          </w:rPr>
          <w:t>programaprimerai</w:t>
        </w:r>
        <w:r>
          <w:rPr>
            <w:rFonts w:ascii="Arial" w:eastAsia="Arial Unicode MS" w:hAnsi="Arial" w:cs="Arial"/>
            <w:color w:val="0000FF"/>
            <w:kern w:val="21"/>
            <w:sz w:val="22"/>
            <w:szCs w:val="22"/>
          </w:rPr>
          <w:t>nfancia@inau.gub.uy</w:t>
        </w:r>
      </w:hyperlink>
      <w:r>
        <w:rPr>
          <w:rFonts w:ascii="Arial" w:eastAsia="Arial Unicode MS" w:hAnsi="Arial" w:cs="Arial"/>
          <w:color w:val="0000FF"/>
          <w:kern w:val="21"/>
          <w:sz w:val="22"/>
          <w:szCs w:val="22"/>
        </w:rPr>
        <w:t xml:space="preserve">. 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 xml:space="preserve">También se podrá consultar en la Dirección Departamental de Montevideo Regional Oeste sito en la calle Llupes 4544, departamento de Montevideo, o por correo electrónico </w:t>
      </w:r>
      <w:hyperlink r:id="rId11">
        <w:r>
          <w:rPr>
            <w:rFonts w:ascii="Arial" w:eastAsia="Arial Unicode MS" w:hAnsi="Arial" w:cs="Arial"/>
            <w:color w:val="0000FF"/>
            <w:kern w:val="21"/>
            <w:sz w:val="22"/>
            <w:szCs w:val="22"/>
          </w:rPr>
          <w:t>regionaloeste</w:t>
        </w:r>
        <w:r>
          <w:rPr>
            <w:rFonts w:ascii="Arial" w:eastAsia="Arial Unicode MS" w:hAnsi="Arial" w:cs="Arial"/>
            <w:color w:val="0000FF"/>
            <w:kern w:val="21"/>
            <w:sz w:val="22"/>
            <w:szCs w:val="22"/>
          </w:rPr>
          <w:t>@inau.gub.uy</w:t>
        </w:r>
      </w:hyperlink>
      <w:r>
        <w:rPr>
          <w:rFonts w:ascii="Arial" w:eastAsia="Arial Unicode MS" w:hAnsi="Arial" w:cs="Arial"/>
          <w:kern w:val="21"/>
          <w:sz w:val="22"/>
          <w:szCs w:val="22"/>
        </w:rPr>
        <w:t xml:space="preserve">. 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Las Entidades interesadas, deberán designar su representante estatutario o legal a todos los efectos relativos al presente llamado, de conformidad con sus propios Estatutos, Poder o Carta poder.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 xml:space="preserve">La notificación a la Entidades que resulte </w:t>
      </w:r>
      <w:r>
        <w:rPr>
          <w:rFonts w:ascii="Arial" w:eastAsia="Arial Unicode MS" w:hAnsi="Arial" w:cs="Arial"/>
          <w:kern w:val="21"/>
          <w:sz w:val="22"/>
          <w:szCs w:val="22"/>
        </w:rPr>
        <w:t>adjudicataria, será remitida al domicilio del representante estatutario o legal, directamente o por telegrama colacionado, disponiendo las mismas de 5 (cinco) días hábiles a contar desde la notificación para presentarse.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 xml:space="preserve">Todos los plazos establecidos en </w:t>
      </w:r>
      <w:r>
        <w:rPr>
          <w:rFonts w:ascii="Arial" w:eastAsia="Arial Unicode MS" w:hAnsi="Arial" w:cs="Arial"/>
          <w:kern w:val="21"/>
          <w:sz w:val="22"/>
          <w:szCs w:val="22"/>
        </w:rPr>
        <w:t>estas bases se computarán por días hábiles, excepto cuando se disponga expresamente lo contrario.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Cuando el vencimiento de un término fuera un día inhábil, se entenderá adecuadamente cumplido el acto si se realizara el primer día hábil siguiente a la fecha</w:t>
      </w:r>
      <w:r>
        <w:rPr>
          <w:rFonts w:ascii="Arial" w:eastAsia="Arial Unicode MS" w:hAnsi="Arial" w:cs="Arial"/>
          <w:kern w:val="21"/>
          <w:sz w:val="22"/>
          <w:szCs w:val="22"/>
        </w:rPr>
        <w:t xml:space="preserve"> de vencimiento.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Cuando no se hubiese establecido un plazo especial para la realización de notificaciones, citaciones, cumplimiento de intimación, emplazamientos e informes, o cualquier otro trámite, aquel será de 5 (cinco) días hábiles.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Todos los plazos v</w:t>
      </w:r>
      <w:r>
        <w:rPr>
          <w:rFonts w:ascii="Arial" w:eastAsia="Arial Unicode MS" w:hAnsi="Arial" w:cs="Arial"/>
          <w:kern w:val="21"/>
          <w:sz w:val="22"/>
          <w:szCs w:val="22"/>
        </w:rPr>
        <w:t>encerán el día respectivo, no admitiéndose excepción fuera del horario establecido.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El incumplimiento de estos términos, elimina inmediatamente al oferente para este llamado.</w:t>
      </w:r>
    </w:p>
    <w:p w:rsidR="00B01BA8" w:rsidRDefault="00B01BA8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0B4FFA">
      <w:pPr>
        <w:pStyle w:val="Ttulo21"/>
        <w:kinsoku w:val="0"/>
        <w:overflowPunct w:val="0"/>
        <w:adjustRightInd w:val="0"/>
        <w:spacing w:after="120"/>
        <w:ind w:left="0" w:firstLine="0"/>
        <w:jc w:val="both"/>
        <w:outlineLvl w:val="9"/>
        <w:rPr>
          <w:rFonts w:eastAsia="Arial Unicode MS"/>
          <w:bCs w:val="0"/>
          <w:kern w:val="21"/>
        </w:rPr>
      </w:pPr>
      <w:bookmarkStart w:id="3" w:name="1.3._Cronograma_del_llamado."/>
      <w:bookmarkEnd w:id="3"/>
      <w:r>
        <w:rPr>
          <w:rFonts w:eastAsia="Arial Unicode MS"/>
          <w:bCs w:val="0"/>
          <w:kern w:val="21"/>
        </w:rPr>
        <w:t>1.3. Cronograma del llamado.</w:t>
      </w:r>
    </w:p>
    <w:p w:rsidR="00B01BA8" w:rsidRDefault="000B4FFA">
      <w:pPr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lang w:val="es-UY"/>
        </w:rPr>
      </w:pPr>
      <w:r>
        <w:rPr>
          <w:rFonts w:ascii="Arial" w:eastAsia="Arial Unicode MS" w:hAnsi="Arial" w:cs="Arial"/>
          <w:kern w:val="21"/>
        </w:rPr>
        <w:t xml:space="preserve">Las Entidades interesadas podrán acceder a las Bases y condiciones para el presente llamado en </w:t>
      </w:r>
      <w:hyperlink r:id="rId12" w:history="1">
        <w:r>
          <w:rPr>
            <w:rStyle w:val="Hipervnculo"/>
            <w:rFonts w:ascii="Arial" w:eastAsia="Arial Unicode MS" w:hAnsi="Arial" w:cs="Arial"/>
            <w:kern w:val="21"/>
          </w:rPr>
          <w:t>https://www.caif.inau.gub.uy</w:t>
        </w:r>
      </w:hyperlink>
      <w:r>
        <w:rPr>
          <w:rFonts w:ascii="Arial" w:eastAsia="Arial Unicode MS" w:hAnsi="Arial" w:cs="Arial"/>
          <w:kern w:val="21"/>
          <w:lang w:val="es-UY"/>
        </w:rPr>
        <w:t xml:space="preserve">  ó </w:t>
      </w:r>
      <w:hyperlink r:id="rId13" w:history="1">
        <w:r>
          <w:rPr>
            <w:rStyle w:val="Hipervnculo"/>
            <w:rFonts w:ascii="Arial" w:eastAsia="Arial Unicode MS" w:hAnsi="Arial" w:cs="Arial"/>
            <w:kern w:val="21"/>
          </w:rPr>
          <w:t>https://www.inau.gub.uy</w:t>
        </w:r>
      </w:hyperlink>
      <w:r>
        <w:rPr>
          <w:rFonts w:ascii="Arial" w:eastAsia="Arial Unicode MS" w:hAnsi="Arial" w:cs="Arial"/>
          <w:kern w:val="21"/>
        </w:rPr>
        <w:t>, o retirar en Direcc</w:t>
      </w:r>
      <w:r>
        <w:rPr>
          <w:rFonts w:ascii="Arial" w:eastAsia="Arial Unicode MS" w:hAnsi="Arial" w:cs="Arial"/>
          <w:kern w:val="21"/>
        </w:rPr>
        <w:t xml:space="preserve">ión Programa Primera Infancia, sito en Soriano 1209, de lunes a viernes en el horario de 10:30 a 16:00 horas. </w:t>
      </w:r>
    </w:p>
    <w:p w:rsidR="00B01BA8" w:rsidRDefault="000B4FFA">
      <w:pPr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lang w:val="es-UY"/>
        </w:rPr>
      </w:pPr>
      <w:r>
        <w:rPr>
          <w:rFonts w:ascii="Arial" w:eastAsia="Arial Unicode MS" w:hAnsi="Arial" w:cs="Arial"/>
          <w:kern w:val="21"/>
          <w:lang w:val="es-UY"/>
        </w:rPr>
        <w:t>La entrega de documentación solicitada debe dirigirse al Programa Primera Infancia, Departamento de Montevideo, sito en calle Soriano 1209, de lu</w:t>
      </w:r>
      <w:r>
        <w:rPr>
          <w:rFonts w:ascii="Arial" w:eastAsia="Arial Unicode MS" w:hAnsi="Arial" w:cs="Arial"/>
          <w:kern w:val="21"/>
          <w:lang w:val="es-UY"/>
        </w:rPr>
        <w:t>nes a viernes de 10:30 a 16:00 hs</w:t>
      </w:r>
      <w:r>
        <w:rPr>
          <w:rFonts w:ascii="Arial" w:eastAsia="Arial Unicode MS" w:hAnsi="Arial" w:cs="Arial"/>
          <w:kern w:val="21"/>
        </w:rPr>
        <w:t>.</w:t>
      </w:r>
      <w:r>
        <w:rPr>
          <w:rFonts w:ascii="Arial" w:eastAsia="Arial Unicode MS" w:hAnsi="Arial" w:cs="Arial"/>
          <w:kern w:val="21"/>
          <w:lang w:val="es-UY"/>
        </w:rPr>
        <w:t xml:space="preserve"> desde el día 08 de octubre de 2021 hasta el día 15 de noviembre de 2021, inclusive. Cerrando la recepción de propuestas el día 15 de noviembre de 2021 a las 16:00 horas. 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El Programa Primera Infancia (Sub Dirección Genera</w:t>
      </w:r>
      <w:r>
        <w:rPr>
          <w:rFonts w:ascii="Arial" w:eastAsia="Arial Unicode MS" w:hAnsi="Arial" w:cs="Arial"/>
          <w:kern w:val="21"/>
          <w:sz w:val="22"/>
          <w:szCs w:val="22"/>
        </w:rPr>
        <w:t xml:space="preserve">l Programática) convocará al tribunal integrado por tres miembros quienes evaluarán las propuestas realizando la recomendación de adjudicación que corresponda. 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El Tribunal estará constituido por un representante del Programa Primera Infancia, un represent</w:t>
      </w:r>
      <w:r>
        <w:rPr>
          <w:rFonts w:ascii="Arial" w:eastAsia="Arial Unicode MS" w:hAnsi="Arial" w:cs="Arial"/>
          <w:kern w:val="21"/>
          <w:sz w:val="22"/>
          <w:szCs w:val="22"/>
        </w:rPr>
        <w:t>ante de la Dirección Departamental de Montevideo y otro designado por Dirección General de INAU. El mismo elevará las recomendaciones y conclusiones al Directorio para su homologación.</w:t>
      </w:r>
    </w:p>
    <w:p w:rsidR="00B01BA8" w:rsidRDefault="00B01BA8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0B4FFA">
      <w:pPr>
        <w:pStyle w:val="Ttulo21"/>
        <w:numPr>
          <w:ilvl w:val="0"/>
          <w:numId w:val="1"/>
        </w:numPr>
        <w:kinsoku w:val="0"/>
        <w:overflowPunct w:val="0"/>
        <w:adjustRightInd w:val="0"/>
        <w:spacing w:after="120"/>
        <w:ind w:left="0" w:firstLine="0"/>
        <w:jc w:val="both"/>
        <w:outlineLvl w:val="9"/>
        <w:rPr>
          <w:rFonts w:eastAsia="Arial Unicode MS"/>
          <w:bCs w:val="0"/>
          <w:kern w:val="21"/>
        </w:rPr>
      </w:pPr>
      <w:bookmarkStart w:id="4" w:name="2._BASES_PARTICULARES"/>
      <w:bookmarkEnd w:id="4"/>
      <w:r>
        <w:rPr>
          <w:rFonts w:eastAsia="Arial Unicode MS"/>
          <w:bCs w:val="0"/>
          <w:kern w:val="21"/>
        </w:rPr>
        <w:t>BASES PARTICULARES</w:t>
      </w:r>
    </w:p>
    <w:p w:rsidR="00B01BA8" w:rsidRDefault="000B4FFA">
      <w:pPr>
        <w:pStyle w:val="Prrafodelista"/>
        <w:numPr>
          <w:ilvl w:val="1"/>
          <w:numId w:val="1"/>
        </w:numPr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b/>
          <w:bCs/>
          <w:kern w:val="21"/>
          <w:sz w:val="24"/>
          <w:szCs w:val="24"/>
        </w:rPr>
      </w:pPr>
      <w:r>
        <w:rPr>
          <w:rFonts w:ascii="Arial" w:eastAsia="Arial Unicode MS" w:hAnsi="Arial" w:cs="Arial"/>
          <w:b/>
          <w:bCs/>
          <w:kern w:val="21"/>
          <w:sz w:val="24"/>
          <w:szCs w:val="24"/>
        </w:rPr>
        <w:t>Objeto del llamado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bookmarkStart w:id="5" w:name="Gestionar_un_(1)_Proyecto_en_la_Regional"/>
      <w:bookmarkEnd w:id="5"/>
      <w:r>
        <w:rPr>
          <w:rFonts w:ascii="Arial" w:eastAsia="Arial Unicode MS" w:hAnsi="Arial" w:cs="Arial"/>
          <w:kern w:val="21"/>
          <w:sz w:val="22"/>
          <w:szCs w:val="22"/>
        </w:rPr>
        <w:t xml:space="preserve">Gestionar un (1) Proyecto en la </w:t>
      </w:r>
      <w:r>
        <w:rPr>
          <w:rFonts w:ascii="Arial" w:eastAsia="Arial Unicode MS" w:hAnsi="Arial" w:cs="Arial"/>
          <w:kern w:val="21"/>
          <w:sz w:val="22"/>
          <w:szCs w:val="22"/>
        </w:rPr>
        <w:t>Regional Oeste, barrio Peñarol, modalidad de Tiempo Parcial y Atención Integral, Perfil CAIF, Modelo de Gestión Tipo C para la atención de 108 niños y niñas de 0 a 2 años y 11 meses, mediante un convenio de subvención por un cupo de 61 niños/as, transfirié</w:t>
      </w:r>
      <w:r>
        <w:rPr>
          <w:rFonts w:ascii="Arial" w:eastAsia="Arial Unicode MS" w:hAnsi="Arial" w:cs="Arial"/>
          <w:kern w:val="21"/>
          <w:sz w:val="22"/>
          <w:szCs w:val="22"/>
        </w:rPr>
        <w:t>ndoles mensualmente 12,9 UR por 61 niños/as.</w:t>
      </w:r>
    </w:p>
    <w:p w:rsidR="00B01BA8" w:rsidRDefault="00B01BA8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0B4FFA">
      <w:pPr>
        <w:pStyle w:val="Ttulo21"/>
        <w:numPr>
          <w:ilvl w:val="1"/>
          <w:numId w:val="1"/>
        </w:numPr>
        <w:kinsoku w:val="0"/>
        <w:overflowPunct w:val="0"/>
        <w:adjustRightInd w:val="0"/>
        <w:spacing w:after="120"/>
        <w:jc w:val="both"/>
        <w:outlineLvl w:val="9"/>
        <w:rPr>
          <w:rFonts w:eastAsia="Arial Unicode MS"/>
          <w:bCs w:val="0"/>
          <w:kern w:val="21"/>
        </w:rPr>
      </w:pPr>
      <w:bookmarkStart w:id="6" w:name="2.2._Propuestas"/>
      <w:bookmarkEnd w:id="6"/>
      <w:r>
        <w:rPr>
          <w:rFonts w:eastAsia="Arial Unicode MS"/>
          <w:bCs w:val="0"/>
          <w:kern w:val="21"/>
        </w:rPr>
        <w:t>Propuestas</w:t>
      </w:r>
    </w:p>
    <w:p w:rsidR="00B01BA8" w:rsidRDefault="000B4FFA">
      <w:pPr>
        <w:pStyle w:val="Textoindependiente"/>
        <w:numPr>
          <w:ilvl w:val="2"/>
          <w:numId w:val="1"/>
        </w:numPr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b/>
          <w:kern w:val="21"/>
          <w:sz w:val="22"/>
          <w:szCs w:val="22"/>
        </w:rPr>
      </w:pPr>
      <w:r>
        <w:rPr>
          <w:rFonts w:ascii="Arial" w:eastAsia="Arial Unicode MS" w:hAnsi="Arial" w:cs="Arial"/>
          <w:b/>
          <w:kern w:val="21"/>
          <w:sz w:val="22"/>
          <w:szCs w:val="22"/>
        </w:rPr>
        <w:t>Entidades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 xml:space="preserve">Están habilitados a presentarse en este Llamado, las </w:t>
      </w:r>
      <w:r>
        <w:rPr>
          <w:rFonts w:ascii="Arial" w:eastAsia="Arial Unicode MS" w:hAnsi="Arial" w:cs="Arial"/>
          <w:b/>
          <w:kern w:val="21"/>
          <w:sz w:val="22"/>
          <w:szCs w:val="22"/>
        </w:rPr>
        <w:t>Entidades</w:t>
      </w:r>
      <w:r>
        <w:rPr>
          <w:rFonts w:ascii="Arial" w:eastAsia="Arial Unicode MS" w:hAnsi="Arial" w:cs="Arial"/>
          <w:kern w:val="21"/>
          <w:sz w:val="22"/>
          <w:szCs w:val="22"/>
        </w:rPr>
        <w:t xml:space="preserve"> que cumplan con los requisitos previstos en el artículo 4º del Reglamento de Convenios de INAU, interesadas en la gestión del proyecto CAIF Tipo C, con capacidad para 108 niñas y niños en el departamento de Montevideo, barrio Peñarol. 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El presente llamado</w:t>
      </w:r>
      <w:r>
        <w:rPr>
          <w:rFonts w:ascii="Arial" w:eastAsia="Arial Unicode MS" w:hAnsi="Arial" w:cs="Arial"/>
          <w:kern w:val="21"/>
          <w:sz w:val="22"/>
          <w:szCs w:val="22"/>
        </w:rPr>
        <w:t xml:space="preserve"> implica el diseño de un proyecto CAIF Tipo C de acuerdo a las siguientes bases: pauta de presentación de Proyecto y normativa vigente, Convención de los Derechos del Niño, Código de la Niñez y la Adolescencia, Reglamento General y Específico de Convenios,</w:t>
      </w:r>
      <w:r>
        <w:rPr>
          <w:rFonts w:ascii="Arial" w:eastAsia="Arial Unicode MS" w:hAnsi="Arial" w:cs="Arial"/>
          <w:kern w:val="21"/>
          <w:sz w:val="22"/>
          <w:szCs w:val="22"/>
        </w:rPr>
        <w:t xml:space="preserve"> Manual de Procedimientos, Resoluciones de Directorio, y cualquier otra normativa vigente o a dictarse.</w:t>
      </w:r>
    </w:p>
    <w:p w:rsidR="00B01BA8" w:rsidRDefault="000B4FFA">
      <w:pPr>
        <w:pStyle w:val="Prrafodelista"/>
        <w:numPr>
          <w:ilvl w:val="0"/>
          <w:numId w:val="2"/>
        </w:numPr>
        <w:tabs>
          <w:tab w:val="clear" w:pos="420"/>
        </w:tabs>
        <w:kinsoku w:val="0"/>
        <w:overflowPunct w:val="0"/>
        <w:adjustRightInd w:val="0"/>
        <w:spacing w:after="120"/>
        <w:ind w:left="220" w:hanging="20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</w:rPr>
        <w:t xml:space="preserve">Las </w:t>
      </w:r>
      <w:r>
        <w:rPr>
          <w:rFonts w:ascii="Arial" w:eastAsia="Arial Unicode MS" w:hAnsi="Arial" w:cs="Arial"/>
          <w:b/>
          <w:kern w:val="21"/>
        </w:rPr>
        <w:t>Entidades</w:t>
      </w:r>
      <w:r>
        <w:rPr>
          <w:rFonts w:ascii="Arial" w:eastAsia="Arial Unicode MS" w:hAnsi="Arial" w:cs="Arial"/>
          <w:kern w:val="21"/>
        </w:rPr>
        <w:t xml:space="preserve"> presentarán las propuestas en forma individual.</w:t>
      </w:r>
    </w:p>
    <w:p w:rsidR="00B01BA8" w:rsidRDefault="000B4FFA">
      <w:pPr>
        <w:pStyle w:val="Prrafodelista"/>
        <w:numPr>
          <w:ilvl w:val="0"/>
          <w:numId w:val="2"/>
        </w:numPr>
        <w:tabs>
          <w:tab w:val="clear" w:pos="420"/>
        </w:tabs>
        <w:kinsoku w:val="0"/>
        <w:overflowPunct w:val="0"/>
        <w:adjustRightInd w:val="0"/>
        <w:spacing w:after="120"/>
        <w:ind w:left="220" w:hanging="20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</w:rPr>
        <w:t xml:space="preserve">Para el cumplimiento de los objetivos, se priorizará la firma de convenio con </w:t>
      </w:r>
      <w:r>
        <w:rPr>
          <w:rFonts w:ascii="Arial" w:eastAsia="Arial Unicode MS" w:hAnsi="Arial" w:cs="Arial"/>
          <w:b/>
          <w:kern w:val="21"/>
        </w:rPr>
        <w:t>Entidades</w:t>
      </w:r>
      <w:r>
        <w:rPr>
          <w:rFonts w:ascii="Arial" w:eastAsia="Arial Unicode MS" w:hAnsi="Arial" w:cs="Arial"/>
          <w:kern w:val="21"/>
        </w:rPr>
        <w:t>, q</w:t>
      </w:r>
      <w:r>
        <w:rPr>
          <w:rFonts w:ascii="Arial" w:eastAsia="Arial Unicode MS" w:hAnsi="Arial" w:cs="Arial"/>
          <w:kern w:val="21"/>
        </w:rPr>
        <w:t>ue puedan probar idoneidad para la ejecución de las actividades previstas.</w:t>
      </w:r>
    </w:p>
    <w:p w:rsidR="00B01BA8" w:rsidRDefault="000B4FFA">
      <w:pPr>
        <w:pStyle w:val="Prrafodelista"/>
        <w:numPr>
          <w:ilvl w:val="0"/>
          <w:numId w:val="2"/>
        </w:numPr>
        <w:tabs>
          <w:tab w:val="clear" w:pos="420"/>
        </w:tabs>
        <w:kinsoku w:val="0"/>
        <w:overflowPunct w:val="0"/>
        <w:adjustRightInd w:val="0"/>
        <w:spacing w:after="120"/>
        <w:ind w:left="220" w:hanging="20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</w:rPr>
        <w:t xml:space="preserve">Presentar una descripción detallada de los Antecedentes de la </w:t>
      </w:r>
      <w:r>
        <w:rPr>
          <w:rFonts w:ascii="Arial" w:eastAsia="Arial Unicode MS" w:hAnsi="Arial" w:cs="Arial"/>
          <w:b/>
          <w:kern w:val="21"/>
        </w:rPr>
        <w:t>Entidades</w:t>
      </w:r>
      <w:r>
        <w:rPr>
          <w:rFonts w:ascii="Arial" w:eastAsia="Arial Unicode MS" w:hAnsi="Arial" w:cs="Arial"/>
          <w:kern w:val="21"/>
        </w:rPr>
        <w:t>, relacionados con el objeto del llamado.</w:t>
      </w:r>
    </w:p>
    <w:p w:rsidR="00B01BA8" w:rsidRDefault="000B4FFA">
      <w:pPr>
        <w:pStyle w:val="Prrafodelista"/>
        <w:numPr>
          <w:ilvl w:val="0"/>
          <w:numId w:val="2"/>
        </w:numPr>
        <w:tabs>
          <w:tab w:val="clear" w:pos="420"/>
        </w:tabs>
        <w:kinsoku w:val="0"/>
        <w:overflowPunct w:val="0"/>
        <w:adjustRightInd w:val="0"/>
        <w:spacing w:after="120"/>
        <w:ind w:left="220" w:hanging="20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</w:rPr>
        <w:t>Presentación de nota de aval de Organizaciones Sociales en actividad</w:t>
      </w:r>
      <w:r>
        <w:rPr>
          <w:rFonts w:ascii="Arial" w:eastAsia="Arial Unicode MS" w:hAnsi="Arial" w:cs="Arial"/>
          <w:kern w:val="21"/>
        </w:rPr>
        <w:t>es sociales comunitarias.</w:t>
      </w:r>
    </w:p>
    <w:p w:rsidR="00B01BA8" w:rsidRDefault="000B4FFA">
      <w:pPr>
        <w:pStyle w:val="Prrafodelista"/>
        <w:numPr>
          <w:ilvl w:val="0"/>
          <w:numId w:val="2"/>
        </w:numPr>
        <w:tabs>
          <w:tab w:val="clear" w:pos="420"/>
        </w:tabs>
        <w:kinsoku w:val="0"/>
        <w:overflowPunct w:val="0"/>
        <w:adjustRightInd w:val="0"/>
        <w:spacing w:after="120"/>
        <w:ind w:left="220" w:hanging="20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</w:rPr>
        <w:t>El personal que ejecute el proyecto deberá: (a) no estar afectado por los impedimentos en el Artículo 46 del T.O.C.A.F. y Reglamento de Convenios Art. 9 y 10 (Anexo); (b) no estar constituido por funcionarios de INAU, según lo det</w:t>
      </w:r>
      <w:r>
        <w:rPr>
          <w:rFonts w:ascii="Arial" w:eastAsia="Arial Unicode MS" w:hAnsi="Arial" w:cs="Arial"/>
          <w:kern w:val="21"/>
        </w:rPr>
        <w:t>erminado por el Instituto.</w:t>
      </w:r>
    </w:p>
    <w:p w:rsidR="00B01BA8" w:rsidRDefault="000B4FFA">
      <w:pPr>
        <w:pStyle w:val="Prrafodelista"/>
        <w:numPr>
          <w:ilvl w:val="0"/>
          <w:numId w:val="2"/>
        </w:numPr>
        <w:tabs>
          <w:tab w:val="clear" w:pos="420"/>
        </w:tabs>
        <w:kinsoku w:val="0"/>
        <w:overflowPunct w:val="0"/>
        <w:adjustRightInd w:val="0"/>
        <w:spacing w:after="120"/>
        <w:ind w:left="220" w:hanging="20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</w:rPr>
        <w:t>En caso de tener otros convenios el Tribunal solicitará información a las Unidades Competentes sobre administración de los recursos, rendiciones y evaluación de gestión lo cual será determinante.</w:t>
      </w:r>
    </w:p>
    <w:p w:rsidR="00B01BA8" w:rsidRDefault="000B4FFA">
      <w:pPr>
        <w:pStyle w:val="Prrafodelista"/>
        <w:numPr>
          <w:ilvl w:val="2"/>
          <w:numId w:val="1"/>
        </w:numPr>
        <w:tabs>
          <w:tab w:val="left" w:pos="1211"/>
        </w:tabs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b/>
          <w:bCs/>
          <w:kern w:val="21"/>
        </w:rPr>
      </w:pPr>
      <w:r>
        <w:rPr>
          <w:rFonts w:ascii="Arial" w:eastAsia="Arial Unicode MS" w:hAnsi="Arial" w:cs="Arial"/>
          <w:b/>
          <w:bCs/>
          <w:kern w:val="21"/>
        </w:rPr>
        <w:t>Consultas, aclaraciones y comunic</w:t>
      </w:r>
      <w:r>
        <w:rPr>
          <w:rFonts w:ascii="Arial" w:eastAsia="Arial Unicode MS" w:hAnsi="Arial" w:cs="Arial"/>
          <w:b/>
          <w:bCs/>
          <w:kern w:val="21"/>
        </w:rPr>
        <w:t>aciones.</w:t>
      </w:r>
    </w:p>
    <w:p w:rsidR="00B01BA8" w:rsidRDefault="000B4FFA">
      <w:pPr>
        <w:pStyle w:val="Textoindependiente"/>
        <w:tabs>
          <w:tab w:val="left" w:pos="2190"/>
          <w:tab w:val="left" w:pos="3049"/>
          <w:tab w:val="left" w:pos="3909"/>
          <w:tab w:val="left" w:pos="5349"/>
          <w:tab w:val="left" w:pos="5964"/>
          <w:tab w:val="left" w:pos="6924"/>
          <w:tab w:val="left" w:pos="7654"/>
          <w:tab w:val="left" w:pos="8096"/>
          <w:tab w:val="left" w:pos="9671"/>
        </w:tabs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 xml:space="preserve">Cualquiera de las </w:t>
      </w:r>
      <w:r>
        <w:rPr>
          <w:rFonts w:ascii="Arial" w:eastAsia="Arial Unicode MS" w:hAnsi="Arial" w:cs="Arial"/>
          <w:b/>
          <w:kern w:val="21"/>
          <w:sz w:val="22"/>
          <w:szCs w:val="22"/>
        </w:rPr>
        <w:t>Entidades</w:t>
      </w:r>
      <w:r>
        <w:rPr>
          <w:rFonts w:ascii="Arial" w:eastAsia="Arial Unicode MS" w:hAnsi="Arial" w:cs="Arial"/>
          <w:kern w:val="21"/>
          <w:sz w:val="22"/>
          <w:szCs w:val="22"/>
        </w:rPr>
        <w:t xml:space="preserve"> podrá solicitar aclaraciones respecto de la presente convocatoria. Estas serán formuladas por escrito ante el Programa Primera Infancia, sito en la calle Soriano 1209, departamento de Montevideo, o por correo electrónic</w:t>
      </w:r>
      <w:r>
        <w:rPr>
          <w:rFonts w:ascii="Arial" w:eastAsia="Arial Unicode MS" w:hAnsi="Arial" w:cs="Arial"/>
          <w:kern w:val="21"/>
          <w:sz w:val="22"/>
          <w:szCs w:val="22"/>
        </w:rPr>
        <w:t xml:space="preserve">o </w:t>
      </w:r>
      <w:hyperlink r:id="rId14">
        <w:r>
          <w:rPr>
            <w:rFonts w:ascii="Arial" w:eastAsia="Arial Unicode MS" w:hAnsi="Arial" w:cs="Arial"/>
            <w:color w:val="0000FF"/>
            <w:kern w:val="21"/>
            <w:sz w:val="22"/>
            <w:szCs w:val="22"/>
          </w:rPr>
          <w:t>programaprimerainfancia@inau.gub.uy</w:t>
        </w:r>
      </w:hyperlink>
      <w:r>
        <w:rPr>
          <w:rFonts w:ascii="Arial" w:eastAsia="Arial Unicode MS" w:hAnsi="Arial" w:cs="Arial"/>
          <w:color w:val="0000FF"/>
          <w:kern w:val="21"/>
          <w:sz w:val="22"/>
          <w:szCs w:val="22"/>
        </w:rPr>
        <w:t xml:space="preserve"> </w:t>
      </w:r>
      <w:r>
        <w:rPr>
          <w:rFonts w:ascii="Arial" w:eastAsia="Arial Unicode MS" w:hAnsi="Arial" w:cs="Arial"/>
          <w:kern w:val="21"/>
          <w:sz w:val="22"/>
          <w:szCs w:val="22"/>
        </w:rPr>
        <w:t xml:space="preserve">o en la Dirección Departamental de Montevideo, Regional Oeste, sito en la calle José Llupes 4544, departamento de Montevideo, y por correo electrónico </w:t>
      </w:r>
      <w:hyperlink r:id="rId15">
        <w:r>
          <w:rPr>
            <w:rFonts w:ascii="Arial" w:eastAsia="Arial Unicode MS" w:hAnsi="Arial" w:cs="Arial"/>
            <w:color w:val="0000FF"/>
            <w:kern w:val="21"/>
            <w:sz w:val="22"/>
            <w:szCs w:val="22"/>
          </w:rPr>
          <w:t>regionaloeste@inau.gub.uy</w:t>
        </w:r>
      </w:hyperlink>
      <w:r>
        <w:rPr>
          <w:rFonts w:ascii="Arial" w:eastAsia="Arial Unicode MS" w:hAnsi="Arial" w:cs="Arial"/>
          <w:color w:val="0000FF"/>
          <w:kern w:val="21"/>
          <w:sz w:val="22"/>
          <w:szCs w:val="22"/>
        </w:rPr>
        <w:t>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 xml:space="preserve">Los pedidos de aclaraciones de propuestas que el INAU considere y cualquier otra notificación que fuere menester, serán remitidos por escrito al domicilio determinado por la </w:t>
      </w:r>
      <w:r>
        <w:rPr>
          <w:rFonts w:ascii="Arial" w:eastAsia="Arial Unicode MS" w:hAnsi="Arial" w:cs="Arial"/>
          <w:b/>
          <w:kern w:val="21"/>
          <w:sz w:val="22"/>
          <w:szCs w:val="22"/>
        </w:rPr>
        <w:t>Ent</w:t>
      </w:r>
      <w:r>
        <w:rPr>
          <w:rFonts w:ascii="Arial" w:eastAsia="Arial Unicode MS" w:hAnsi="Arial" w:cs="Arial"/>
          <w:b/>
          <w:kern w:val="21"/>
          <w:sz w:val="22"/>
          <w:szCs w:val="22"/>
        </w:rPr>
        <w:t>idad</w:t>
      </w:r>
      <w:r>
        <w:rPr>
          <w:rFonts w:ascii="Arial" w:eastAsia="Arial Unicode MS" w:hAnsi="Arial" w:cs="Arial"/>
          <w:kern w:val="21"/>
          <w:sz w:val="22"/>
          <w:szCs w:val="22"/>
        </w:rPr>
        <w:t>, con prueba de recepción. Podrá ser por correo electrónico.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 xml:space="preserve">Si el INAU dispusiera modificaciones en las presentes Bases, las mismas serán notificadas a todas las entidades con una antelación mínima de cinco días hábiles a la fecha de finalización del </w:t>
      </w:r>
      <w:r>
        <w:rPr>
          <w:rFonts w:ascii="Arial" w:eastAsia="Arial Unicode MS" w:hAnsi="Arial" w:cs="Arial"/>
          <w:kern w:val="21"/>
          <w:sz w:val="22"/>
          <w:szCs w:val="22"/>
        </w:rPr>
        <w:t>plazo de recepción de las propuestas. En caso que la entidad de las modificaciones lo justifique el INAU podrá ampliar el plazo de presentación de proyectos.</w:t>
      </w:r>
    </w:p>
    <w:p w:rsidR="00B01BA8" w:rsidRDefault="00B01BA8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0B4FFA">
      <w:pPr>
        <w:pStyle w:val="Prrafodelista"/>
        <w:tabs>
          <w:tab w:val="left" w:pos="1211"/>
        </w:tabs>
        <w:kinsoku w:val="0"/>
        <w:overflowPunct w:val="0"/>
        <w:adjustRightInd w:val="0"/>
        <w:spacing w:after="120"/>
        <w:ind w:left="0" w:firstLine="0"/>
        <w:jc w:val="both"/>
        <w:rPr>
          <w:rFonts w:ascii="Arial" w:eastAsia="Arial Unicode MS" w:hAnsi="Arial" w:cs="Arial"/>
          <w:b/>
          <w:bCs/>
          <w:kern w:val="21"/>
        </w:rPr>
      </w:pPr>
      <w:r>
        <w:rPr>
          <w:rFonts w:ascii="Arial" w:eastAsia="Arial Unicode MS" w:hAnsi="Arial" w:cs="Arial"/>
          <w:b/>
          <w:bCs/>
          <w:kern w:val="21"/>
        </w:rPr>
        <w:t>2.2.3 Condiciones asociadas a la presentación de propuestas.</w:t>
      </w:r>
    </w:p>
    <w:p w:rsidR="00B01BA8" w:rsidRDefault="000B4FFA">
      <w:pPr>
        <w:pStyle w:val="Prrafodelista"/>
        <w:tabs>
          <w:tab w:val="left" w:pos="1211"/>
        </w:tabs>
        <w:kinsoku w:val="0"/>
        <w:overflowPunct w:val="0"/>
        <w:adjustRightInd w:val="0"/>
        <w:spacing w:after="120"/>
        <w:ind w:left="0" w:firstLine="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</w:rPr>
        <w:t xml:space="preserve">(a) La </w:t>
      </w:r>
      <w:r>
        <w:rPr>
          <w:rFonts w:ascii="Arial" w:eastAsia="Arial Unicode MS" w:hAnsi="Arial" w:cs="Arial"/>
          <w:b/>
          <w:kern w:val="21"/>
        </w:rPr>
        <w:t>Entidad</w:t>
      </w:r>
      <w:r>
        <w:rPr>
          <w:rFonts w:ascii="Arial" w:eastAsia="Arial Unicode MS" w:hAnsi="Arial" w:cs="Arial"/>
          <w:kern w:val="21"/>
        </w:rPr>
        <w:t xml:space="preserve"> asumirá todos los gastos relacionados con la preparación y presentación de su propuesta. El INAU no será responsable en ningún caso de dichos costos, independientemente de la forma en que se lleve a cabo el Llamado o su resultado.</w:t>
      </w:r>
    </w:p>
    <w:p w:rsidR="00B01BA8" w:rsidRDefault="00B01BA8">
      <w:pPr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</w:rPr>
        <w:sectPr w:rsidR="00B01BA8">
          <w:headerReference w:type="default" r:id="rId16"/>
          <w:pgSz w:w="11910" w:h="16840"/>
          <w:pgMar w:top="1600" w:right="740" w:bottom="1120" w:left="1200" w:header="800" w:footer="860" w:gutter="0"/>
          <w:cols w:space="720"/>
        </w:sectPr>
      </w:pPr>
    </w:p>
    <w:p w:rsidR="00B01BA8" w:rsidRDefault="00B01BA8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noProof/>
          <w:kern w:val="21"/>
          <w:sz w:val="22"/>
          <w:szCs w:val="22"/>
          <w:lang w:val="es-UY" w:eastAsia="es-UY"/>
        </w:rPr>
        <mc:AlternateContent>
          <mc:Choice Requires="wpg">
            <w:drawing>
              <wp:inline distT="0" distB="0" distL="114300" distR="114300">
                <wp:extent cx="5814060" cy="8890"/>
                <wp:effectExtent l="0" t="0" r="0" b="0"/>
                <wp:docPr id="9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4060" cy="8890"/>
                          <a:chOff x="0" y="0"/>
                          <a:chExt cx="9156" cy="14203"/>
                        </a:xfrm>
                      </wpg:grpSpPr>
                      <wps:wsp>
                        <wps:cNvPr id="8" name="Rectángulo 27"/>
                        <wps:cNvSpPr/>
                        <wps:spPr>
                          <a:xfrm>
                            <a:off x="0" y="0"/>
                            <a:ext cx="9156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01784D" id="Grupo 26" o:spid="_x0000_s1026" style="width:457.8pt;height:.7pt;mso-position-horizontal-relative:char;mso-position-vertical-relative:line" coordsize="9156,1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">
                <v:rect id="Rectángulo 27" o:spid="_x0000_s1027" style="position:absolute;width:915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anchorlock/>
              </v:group>
            </w:pict>
          </mc:Fallback>
        </mc:AlternateContent>
      </w:r>
    </w:p>
    <w:p w:rsidR="00B01BA8" w:rsidRDefault="000B4FFA">
      <w:pPr>
        <w:pStyle w:val="Prrafodelista"/>
        <w:tabs>
          <w:tab w:val="left" w:pos="1211"/>
        </w:tabs>
        <w:kinsoku w:val="0"/>
        <w:overflowPunct w:val="0"/>
        <w:adjustRightInd w:val="0"/>
        <w:spacing w:after="120"/>
        <w:ind w:left="0" w:firstLine="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</w:rPr>
        <w:t>(b) El INAU no será responsable por pérdida o apertura prematura de la propuesta, si los sobres no están cerrados e identificados según lo dispuesto.</w:t>
      </w:r>
    </w:p>
    <w:p w:rsidR="00B01BA8" w:rsidRDefault="000B4FFA">
      <w:pPr>
        <w:pStyle w:val="Prrafodelista"/>
        <w:tabs>
          <w:tab w:val="left" w:pos="1211"/>
        </w:tabs>
        <w:kinsoku w:val="0"/>
        <w:overflowPunct w:val="0"/>
        <w:adjustRightInd w:val="0"/>
        <w:spacing w:after="120"/>
        <w:ind w:left="0" w:firstLine="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</w:rPr>
        <w:t>(c) El INAU no considerará ninguna propuesta que llegue con posterioridad a la hora y fecha límite fijada para la apertura de propuestas.</w:t>
      </w:r>
    </w:p>
    <w:p w:rsidR="00B01BA8" w:rsidRDefault="000B4FFA">
      <w:pPr>
        <w:pStyle w:val="Prrafodelista"/>
        <w:tabs>
          <w:tab w:val="left" w:pos="1211"/>
        </w:tabs>
        <w:kinsoku w:val="0"/>
        <w:overflowPunct w:val="0"/>
        <w:adjustRightInd w:val="0"/>
        <w:spacing w:after="120"/>
        <w:ind w:left="0" w:firstLine="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</w:rPr>
        <w:t>(d) La presentación de la propuesta se interpreta como el pleno conocimiento y aceptación tácita de las disposiciones</w:t>
      </w:r>
      <w:r>
        <w:rPr>
          <w:rFonts w:ascii="Arial" w:eastAsia="Arial Unicode MS" w:hAnsi="Arial" w:cs="Arial"/>
          <w:kern w:val="21"/>
        </w:rPr>
        <w:t xml:space="preserve"> contenidas en estas Bases, así como del marco normativo establecido.</w:t>
      </w:r>
    </w:p>
    <w:p w:rsidR="00B01BA8" w:rsidRDefault="00B01BA8">
      <w:pPr>
        <w:pStyle w:val="Prrafodelista"/>
        <w:tabs>
          <w:tab w:val="left" w:pos="1211"/>
        </w:tabs>
        <w:kinsoku w:val="0"/>
        <w:overflowPunct w:val="0"/>
        <w:adjustRightInd w:val="0"/>
        <w:spacing w:after="120"/>
        <w:ind w:left="0" w:firstLine="0"/>
        <w:jc w:val="both"/>
        <w:rPr>
          <w:rFonts w:ascii="Arial" w:eastAsia="Arial Unicode MS" w:hAnsi="Arial" w:cs="Arial"/>
          <w:kern w:val="21"/>
        </w:rPr>
      </w:pPr>
    </w:p>
    <w:p w:rsidR="00B01BA8" w:rsidRDefault="000B4FFA">
      <w:pPr>
        <w:pStyle w:val="Prrafodelista"/>
        <w:tabs>
          <w:tab w:val="left" w:pos="1211"/>
        </w:tabs>
        <w:kinsoku w:val="0"/>
        <w:overflowPunct w:val="0"/>
        <w:adjustRightInd w:val="0"/>
        <w:spacing w:after="120"/>
        <w:ind w:left="0" w:firstLine="0"/>
        <w:jc w:val="both"/>
        <w:rPr>
          <w:rFonts w:ascii="Arial" w:eastAsia="Arial Unicode MS" w:hAnsi="Arial" w:cs="Arial"/>
          <w:b/>
          <w:bCs/>
          <w:kern w:val="21"/>
        </w:rPr>
      </w:pPr>
      <w:r>
        <w:rPr>
          <w:rFonts w:ascii="Arial" w:eastAsia="Arial Unicode MS" w:hAnsi="Arial" w:cs="Arial"/>
          <w:b/>
          <w:bCs/>
          <w:kern w:val="21"/>
        </w:rPr>
        <w:t>2.2.4. Validez de las propuestas.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El plazo de validez de las propuestas no podrá ser inferior a 60 (sesenta) días, contados a partir del día siguiente al acto de apertura de las propues</w:t>
      </w:r>
      <w:r>
        <w:rPr>
          <w:rFonts w:ascii="Arial" w:eastAsia="Arial Unicode MS" w:hAnsi="Arial" w:cs="Arial"/>
          <w:kern w:val="21"/>
          <w:sz w:val="22"/>
          <w:szCs w:val="22"/>
        </w:rPr>
        <w:t>tas.</w:t>
      </w:r>
    </w:p>
    <w:p w:rsidR="00B01BA8" w:rsidRDefault="00B01BA8">
      <w:pPr>
        <w:pStyle w:val="Prrafodelista"/>
        <w:tabs>
          <w:tab w:val="left" w:pos="1211"/>
        </w:tabs>
        <w:kinsoku w:val="0"/>
        <w:overflowPunct w:val="0"/>
        <w:adjustRightInd w:val="0"/>
        <w:spacing w:after="120"/>
        <w:ind w:left="0" w:firstLine="0"/>
        <w:jc w:val="both"/>
        <w:rPr>
          <w:rFonts w:ascii="Arial" w:eastAsia="Arial Unicode MS" w:hAnsi="Arial" w:cs="Arial"/>
          <w:b/>
          <w:bCs/>
          <w:kern w:val="21"/>
        </w:rPr>
      </w:pPr>
    </w:p>
    <w:p w:rsidR="00B01BA8" w:rsidRDefault="000B4FFA">
      <w:pPr>
        <w:pStyle w:val="Prrafodelista"/>
        <w:tabs>
          <w:tab w:val="left" w:pos="1211"/>
        </w:tabs>
        <w:kinsoku w:val="0"/>
        <w:overflowPunct w:val="0"/>
        <w:adjustRightInd w:val="0"/>
        <w:spacing w:after="120"/>
        <w:ind w:left="0" w:firstLine="0"/>
        <w:jc w:val="both"/>
        <w:rPr>
          <w:rFonts w:ascii="Arial" w:eastAsia="Arial Unicode MS" w:hAnsi="Arial" w:cs="Arial"/>
          <w:b/>
          <w:bCs/>
          <w:kern w:val="21"/>
        </w:rPr>
      </w:pPr>
      <w:r>
        <w:rPr>
          <w:rFonts w:ascii="Arial" w:eastAsia="Arial Unicode MS" w:hAnsi="Arial" w:cs="Arial"/>
          <w:b/>
          <w:bCs/>
          <w:kern w:val="21"/>
        </w:rPr>
        <w:t>2.2.5. Forma de presentación de las propuestas.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 xml:space="preserve">Las propuestas deberán ser redactadas de forma precisa, en idioma español, impresas, en original y 2 copias, firmadas cada hoja del original y sus copias por la </w:t>
      </w:r>
      <w:r>
        <w:rPr>
          <w:rFonts w:ascii="Arial" w:eastAsia="Arial Unicode MS" w:hAnsi="Arial" w:cs="Arial"/>
          <w:bCs/>
          <w:kern w:val="21"/>
          <w:sz w:val="22"/>
          <w:szCs w:val="22"/>
        </w:rPr>
        <w:t>Entidad</w:t>
      </w:r>
      <w:r>
        <w:rPr>
          <w:rFonts w:ascii="Arial" w:eastAsia="Arial Unicode MS" w:hAnsi="Arial" w:cs="Arial"/>
          <w:kern w:val="21"/>
          <w:sz w:val="22"/>
          <w:szCs w:val="22"/>
        </w:rPr>
        <w:t xml:space="preserve"> o sus representantes legales.</w:t>
      </w:r>
    </w:p>
    <w:p w:rsidR="00B01BA8" w:rsidRDefault="00B01BA8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El</w:t>
      </w:r>
      <w:r>
        <w:rPr>
          <w:rFonts w:ascii="Arial" w:eastAsia="Arial Unicode MS" w:hAnsi="Arial" w:cs="Arial"/>
          <w:kern w:val="21"/>
          <w:sz w:val="22"/>
          <w:szCs w:val="22"/>
        </w:rPr>
        <w:t xml:space="preserve"> formato de texto de presentación será en tamaño de hoja A4, fondo blanco, tipo de letra fuente Arial o Times New Roman, tamaño de fuente 12, a uno y medio espacio de interlineado, con márgenes superior e inferior de 2,5 cm y laterales de 3 cm, sin perjuic</w:t>
      </w:r>
      <w:r>
        <w:rPr>
          <w:rFonts w:ascii="Arial" w:eastAsia="Arial Unicode MS" w:hAnsi="Arial" w:cs="Arial"/>
          <w:kern w:val="21"/>
          <w:sz w:val="22"/>
          <w:szCs w:val="22"/>
        </w:rPr>
        <w:t>io de los formatos dados en formularios.</w:t>
      </w:r>
    </w:p>
    <w:p w:rsidR="00B01BA8" w:rsidRDefault="00B01BA8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La documentación probatoria que se adjunte a la propuesta será de una sola vía, la que será autenticada en caso de corresponder.</w:t>
      </w:r>
    </w:p>
    <w:p w:rsidR="00B01BA8" w:rsidRDefault="000B4FFA">
      <w:pPr>
        <w:pStyle w:val="Ttulo21"/>
        <w:kinsoku w:val="0"/>
        <w:overflowPunct w:val="0"/>
        <w:adjustRightInd w:val="0"/>
        <w:spacing w:after="120"/>
        <w:ind w:left="0" w:firstLine="0"/>
        <w:jc w:val="both"/>
        <w:outlineLvl w:val="9"/>
        <w:rPr>
          <w:rFonts w:eastAsia="Arial Unicode MS"/>
          <w:b w:val="0"/>
          <w:kern w:val="21"/>
          <w:sz w:val="22"/>
          <w:szCs w:val="22"/>
          <w:u w:val="single"/>
        </w:rPr>
      </w:pPr>
      <w:r>
        <w:rPr>
          <w:rFonts w:eastAsia="Arial Unicode MS"/>
          <w:b w:val="0"/>
          <w:kern w:val="21"/>
          <w:sz w:val="22"/>
          <w:szCs w:val="22"/>
          <w:u w:val="single"/>
        </w:rPr>
        <w:t xml:space="preserve">La ENTIDAD deberá presentar carta de solicitud con su respectiva motivación y una </w:t>
      </w:r>
      <w:r>
        <w:rPr>
          <w:rFonts w:eastAsia="Arial Unicode MS"/>
          <w:b w:val="0"/>
          <w:kern w:val="21"/>
          <w:sz w:val="22"/>
          <w:szCs w:val="22"/>
          <w:u w:val="single"/>
        </w:rPr>
        <w:t>síntesis del proyecto diseñado. Original y dos copias . Excluyente.</w:t>
      </w:r>
    </w:p>
    <w:p w:rsidR="00B01BA8" w:rsidRDefault="00B01BA8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Las propuestas deberán presentarse en formato digital (en pendrive) e impresas en dos sobres.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Cada sobre deberá estar cerrado y claramente identificado en su exterior, con:</w:t>
      </w:r>
    </w:p>
    <w:p w:rsidR="00B01BA8" w:rsidRDefault="00B01BA8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0B4FFA">
      <w:pPr>
        <w:pStyle w:val="Prrafodelista"/>
        <w:numPr>
          <w:ilvl w:val="0"/>
          <w:numId w:val="3"/>
        </w:numPr>
        <w:tabs>
          <w:tab w:val="clear" w:pos="420"/>
          <w:tab w:val="left" w:pos="1009"/>
        </w:tabs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</w:rPr>
        <w:t xml:space="preserve">Nombre de la </w:t>
      </w:r>
      <w:r>
        <w:rPr>
          <w:rFonts w:ascii="Arial" w:eastAsia="Arial Unicode MS" w:hAnsi="Arial" w:cs="Arial"/>
          <w:kern w:val="21"/>
        </w:rPr>
        <w:t>ENTIDAD que se presenta y</w:t>
      </w:r>
    </w:p>
    <w:p w:rsidR="00B01BA8" w:rsidRDefault="000B4FFA">
      <w:pPr>
        <w:pStyle w:val="Prrafodelista"/>
        <w:numPr>
          <w:ilvl w:val="0"/>
          <w:numId w:val="3"/>
        </w:numPr>
        <w:tabs>
          <w:tab w:val="clear" w:pos="420"/>
          <w:tab w:val="left" w:pos="1067"/>
        </w:tabs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</w:rPr>
        <w:t>la inscripción de: Sobre Nº1 y Sobre Nº2, respectivamente, debiendo incluirse en los mismos la documentación (foliada) que se detalla a continuación y el pendrive correspondiente conteniendo el formato digital de la propuesta.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Las</w:t>
      </w:r>
      <w:r>
        <w:rPr>
          <w:rFonts w:ascii="Arial" w:eastAsia="Arial Unicode MS" w:hAnsi="Arial" w:cs="Arial"/>
          <w:kern w:val="21"/>
          <w:sz w:val="22"/>
          <w:szCs w:val="22"/>
        </w:rPr>
        <w:t xml:space="preserve"> propuestas deberán contar con firma y contrafirma de los respectivos representantes legales en cada hoja.</w:t>
      </w:r>
    </w:p>
    <w:p w:rsidR="00B01BA8" w:rsidRDefault="00B01BA8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0B4FFA">
      <w:pPr>
        <w:pStyle w:val="Prrafodelista"/>
        <w:tabs>
          <w:tab w:val="left" w:pos="1115"/>
        </w:tabs>
        <w:kinsoku w:val="0"/>
        <w:overflowPunct w:val="0"/>
        <w:adjustRightInd w:val="0"/>
        <w:spacing w:after="120"/>
        <w:ind w:left="0" w:firstLine="0"/>
        <w:jc w:val="both"/>
        <w:rPr>
          <w:rFonts w:ascii="Arial" w:eastAsia="Arial Unicode MS" w:hAnsi="Arial" w:cs="Arial"/>
          <w:b/>
          <w:bCs/>
          <w:kern w:val="21"/>
        </w:rPr>
      </w:pPr>
      <w:r>
        <w:rPr>
          <w:rFonts w:ascii="Arial" w:eastAsia="Arial Unicode MS" w:hAnsi="Arial" w:cs="Arial"/>
          <w:b/>
          <w:bCs/>
          <w:kern w:val="21"/>
        </w:rPr>
        <w:t>2.2.6. Contenido del sobre Nº1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  <w:u w:val="single"/>
        </w:rPr>
        <w:t>Identificación de la ENTIDAD y comprobantes</w:t>
      </w:r>
      <w:r>
        <w:rPr>
          <w:rFonts w:ascii="Arial" w:eastAsia="Arial Unicode MS" w:hAnsi="Arial" w:cs="Arial"/>
          <w:kern w:val="21"/>
          <w:sz w:val="22"/>
          <w:szCs w:val="22"/>
        </w:rPr>
        <w:t xml:space="preserve">. 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  <w:u w:val="single"/>
        </w:rPr>
        <w:t>Documentación a presentar</w:t>
      </w:r>
      <w:r>
        <w:rPr>
          <w:rFonts w:ascii="Arial" w:eastAsia="Arial Unicode MS" w:hAnsi="Arial" w:cs="Arial"/>
          <w:kern w:val="21"/>
          <w:sz w:val="22"/>
          <w:szCs w:val="22"/>
        </w:rPr>
        <w:t>:</w:t>
      </w:r>
    </w:p>
    <w:p w:rsidR="00B01BA8" w:rsidRDefault="00B01BA8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0B4FFA">
      <w:pPr>
        <w:pStyle w:val="Prrafodelista"/>
        <w:numPr>
          <w:ilvl w:val="0"/>
          <w:numId w:val="3"/>
        </w:numPr>
        <w:tabs>
          <w:tab w:val="clear" w:pos="420"/>
          <w:tab w:val="left" w:pos="649"/>
        </w:tabs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</w:rPr>
        <w:lastRenderedPageBreak/>
        <w:t>Testimonio Notarial o Copia autenticada por</w:t>
      </w:r>
      <w:r>
        <w:rPr>
          <w:rFonts w:ascii="Arial" w:eastAsia="Arial Unicode MS" w:hAnsi="Arial" w:cs="Arial"/>
          <w:kern w:val="21"/>
        </w:rPr>
        <w:t xml:space="preserve"> Escribano de Estatutos, Certificado Notarial acreditando integración de autoridades, vigencia de la ENTIDAD, aprobación e Inscripción de estatutos, representación legal y apoderada, de corresponder copia de poder autenticada por Escribano del que surjan l</w:t>
      </w:r>
      <w:r>
        <w:rPr>
          <w:rFonts w:ascii="Arial" w:eastAsia="Arial Unicode MS" w:hAnsi="Arial" w:cs="Arial"/>
          <w:kern w:val="21"/>
        </w:rPr>
        <w:t>as facultades conferidas.</w:t>
      </w:r>
    </w:p>
    <w:p w:rsidR="00B01BA8" w:rsidRDefault="000B4FFA">
      <w:pPr>
        <w:pStyle w:val="Prrafodelista"/>
        <w:numPr>
          <w:ilvl w:val="0"/>
          <w:numId w:val="3"/>
        </w:numPr>
        <w:tabs>
          <w:tab w:val="clear" w:pos="420"/>
          <w:tab w:val="left" w:pos="649"/>
        </w:tabs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</w:rPr>
        <w:t>Constancia de contratación de Seguro de Trabajo en el BSE.</w:t>
      </w:r>
    </w:p>
    <w:p w:rsidR="00B01BA8" w:rsidRDefault="000B4FFA">
      <w:pPr>
        <w:pStyle w:val="Textoindependiente"/>
        <w:numPr>
          <w:ilvl w:val="0"/>
          <w:numId w:val="3"/>
        </w:numPr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Certificado Único de no mantener adeudos pendientes con el Banco de Previsión Social (BPS).</w:t>
      </w:r>
    </w:p>
    <w:p w:rsidR="00B01BA8" w:rsidRDefault="000B4FFA">
      <w:pPr>
        <w:pStyle w:val="Prrafodelista"/>
        <w:numPr>
          <w:ilvl w:val="0"/>
          <w:numId w:val="3"/>
        </w:numPr>
        <w:tabs>
          <w:tab w:val="clear" w:pos="420"/>
          <w:tab w:val="left" w:pos="649"/>
        </w:tabs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</w:rPr>
        <w:t>Constancia de inscripción en Dirección General Impositiva.</w:t>
      </w:r>
    </w:p>
    <w:p w:rsidR="00B01BA8" w:rsidRDefault="000B4FFA">
      <w:pPr>
        <w:pStyle w:val="Prrafodelista"/>
        <w:numPr>
          <w:ilvl w:val="0"/>
          <w:numId w:val="3"/>
        </w:numPr>
        <w:tabs>
          <w:tab w:val="clear" w:pos="420"/>
          <w:tab w:val="left" w:pos="669"/>
        </w:tabs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</w:rPr>
        <w:t xml:space="preserve">Nota indicando que </w:t>
      </w:r>
      <w:r>
        <w:rPr>
          <w:rFonts w:ascii="Arial" w:eastAsia="Arial Unicode MS" w:hAnsi="Arial" w:cs="Arial"/>
          <w:kern w:val="21"/>
        </w:rPr>
        <w:t>su estado de situación económico/financiero se encuentra en condiciones regulares y adecuadas para afrontar los compromisos asumidos por las presentes Bases, suscrito por Contador Público.</w:t>
      </w:r>
    </w:p>
    <w:p w:rsidR="00B01BA8" w:rsidRDefault="000B4FFA">
      <w:pPr>
        <w:pStyle w:val="Prrafodelista"/>
        <w:numPr>
          <w:ilvl w:val="0"/>
          <w:numId w:val="3"/>
        </w:numPr>
        <w:tabs>
          <w:tab w:val="clear" w:pos="420"/>
          <w:tab w:val="left" w:pos="673"/>
        </w:tabs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</w:rPr>
        <w:t>Declaración de la ENTIDAD mediante nota suscrita por autoridades re</w:t>
      </w:r>
      <w:r>
        <w:rPr>
          <w:rFonts w:ascii="Arial" w:eastAsia="Arial Unicode MS" w:hAnsi="Arial" w:cs="Arial"/>
          <w:kern w:val="21"/>
        </w:rPr>
        <w:t>specto a las incompatibilidades del Art. 46 del TOCAF.</w:t>
      </w:r>
    </w:p>
    <w:p w:rsidR="00B01BA8" w:rsidRDefault="000B4FFA">
      <w:pPr>
        <w:pStyle w:val="Prrafodelista"/>
        <w:numPr>
          <w:ilvl w:val="0"/>
          <w:numId w:val="3"/>
        </w:numPr>
        <w:tabs>
          <w:tab w:val="clear" w:pos="420"/>
          <w:tab w:val="left" w:pos="673"/>
        </w:tabs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</w:rPr>
        <w:t>Constancia de trámite de solicitud de antecedentes judiciales de Presidente y Secretario de la ENTIDAD.</w:t>
      </w:r>
    </w:p>
    <w:p w:rsidR="00B01BA8" w:rsidRDefault="000B4FFA">
      <w:pPr>
        <w:pStyle w:val="Prrafodelista"/>
        <w:numPr>
          <w:ilvl w:val="0"/>
          <w:numId w:val="3"/>
        </w:numPr>
        <w:tabs>
          <w:tab w:val="clear" w:pos="420"/>
          <w:tab w:val="left" w:pos="717"/>
        </w:tabs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</w:rPr>
        <w:t>Domicilio.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Para el caso de tratarse de una ENTIDAD de otro Departamento, deberá constituir domici</w:t>
      </w:r>
      <w:r>
        <w:rPr>
          <w:rFonts w:ascii="Arial" w:eastAsia="Arial Unicode MS" w:hAnsi="Arial" w:cs="Arial"/>
          <w:kern w:val="21"/>
          <w:sz w:val="22"/>
          <w:szCs w:val="22"/>
        </w:rPr>
        <w:t>lio en el Departamento donde se gestionará el proyecto a los efectos de las notificaciones y comunicaciones a que pueda haber lugar.</w:t>
      </w:r>
    </w:p>
    <w:p w:rsidR="00B01BA8" w:rsidRDefault="00B01BA8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0B4FFA">
      <w:pPr>
        <w:pStyle w:val="Prrafodelista"/>
        <w:tabs>
          <w:tab w:val="left" w:pos="1115"/>
        </w:tabs>
        <w:kinsoku w:val="0"/>
        <w:overflowPunct w:val="0"/>
        <w:adjustRightInd w:val="0"/>
        <w:spacing w:after="120"/>
        <w:ind w:left="0" w:firstLine="0"/>
        <w:jc w:val="both"/>
        <w:rPr>
          <w:rFonts w:ascii="Arial" w:eastAsia="Arial Unicode MS" w:hAnsi="Arial" w:cs="Arial"/>
          <w:b/>
          <w:bCs/>
          <w:kern w:val="21"/>
        </w:rPr>
      </w:pPr>
      <w:r>
        <w:rPr>
          <w:rFonts w:ascii="Arial" w:eastAsia="Arial Unicode MS" w:hAnsi="Arial" w:cs="Arial"/>
          <w:b/>
          <w:bCs/>
          <w:kern w:val="21"/>
        </w:rPr>
        <w:t>2.2.7. Contenido del sobre Nº2</w:t>
      </w:r>
    </w:p>
    <w:p w:rsidR="00B01BA8" w:rsidRDefault="00B01BA8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0B4FFA">
      <w:pPr>
        <w:pStyle w:val="Prrafodelista"/>
        <w:tabs>
          <w:tab w:val="left" w:pos="1173"/>
        </w:tabs>
        <w:kinsoku w:val="0"/>
        <w:overflowPunct w:val="0"/>
        <w:adjustRightInd w:val="0"/>
        <w:spacing w:after="120"/>
        <w:ind w:left="0" w:firstLine="0"/>
        <w:jc w:val="both"/>
        <w:rPr>
          <w:rFonts w:ascii="Arial" w:eastAsia="Arial Unicode MS" w:hAnsi="Arial" w:cs="Arial"/>
          <w:b/>
          <w:bCs/>
          <w:kern w:val="21"/>
          <w:u w:val="single"/>
        </w:rPr>
      </w:pPr>
      <w:r>
        <w:rPr>
          <w:rFonts w:ascii="Arial" w:eastAsia="Arial Unicode MS" w:hAnsi="Arial" w:cs="Arial"/>
          <w:b/>
          <w:bCs/>
          <w:kern w:val="21"/>
          <w:u w:val="single"/>
        </w:rPr>
        <w:t>2.2.7.1. PROYECTO DE TRABAJO</w:t>
      </w:r>
    </w:p>
    <w:p w:rsidR="00B01BA8" w:rsidRDefault="00B01BA8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 xml:space="preserve">El Proyecto de Trabajo deberá ser presentado de acuerdo a </w:t>
      </w:r>
      <w:r>
        <w:rPr>
          <w:rFonts w:ascii="Arial" w:eastAsia="Arial Unicode MS" w:hAnsi="Arial" w:cs="Arial"/>
          <w:kern w:val="21"/>
          <w:sz w:val="22"/>
          <w:szCs w:val="22"/>
        </w:rPr>
        <w:t>pauta diseñada por el Programa Primera Infancia,   la   que   deberá   adjuntar   detalle   de   la metodología a aplicar por la ENTIDAD para alcanzar los objetivos y cumplir las actividades de acuerdo a las condiciones que se detallan en las bases. La met</w:t>
      </w:r>
      <w:r>
        <w:rPr>
          <w:rFonts w:ascii="Arial" w:eastAsia="Arial Unicode MS" w:hAnsi="Arial" w:cs="Arial"/>
          <w:kern w:val="21"/>
          <w:sz w:val="22"/>
          <w:szCs w:val="22"/>
        </w:rPr>
        <w:t>odología deberá ajustarse a los objetivos planteados y los términos expuestos.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 xml:space="preserve">La población a atender en el proyecto, tendrá que cumplir con las características planteadas dentro del </w:t>
      </w:r>
      <w:r>
        <w:rPr>
          <w:rFonts w:ascii="Arial" w:eastAsia="Arial Unicode MS" w:hAnsi="Arial" w:cs="Arial"/>
          <w:kern w:val="21"/>
          <w:sz w:val="22"/>
          <w:szCs w:val="22"/>
          <w:u w:val="single"/>
        </w:rPr>
        <w:t>modelo de gestión Tipo C</w:t>
      </w:r>
      <w:r>
        <w:rPr>
          <w:rFonts w:ascii="Arial" w:eastAsia="Arial Unicode MS" w:hAnsi="Arial" w:cs="Arial"/>
          <w:kern w:val="21"/>
          <w:sz w:val="22"/>
          <w:szCs w:val="22"/>
        </w:rPr>
        <w:t xml:space="preserve">, para la atención integral de hasta 108 niños y </w:t>
      </w:r>
      <w:r>
        <w:rPr>
          <w:rFonts w:ascii="Arial" w:eastAsia="Arial Unicode MS" w:hAnsi="Arial" w:cs="Arial"/>
          <w:kern w:val="21"/>
          <w:sz w:val="22"/>
          <w:szCs w:val="22"/>
        </w:rPr>
        <w:t>niñas de 0 a 2 años y 11 meses de edad, al ingreso, en el Departamento de Montevideo.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En este llamado el INAU proporciona el local donde funciona el CAIF, el cual cuenta con una infraestructura acorde a las necesidades de la población objetivo. Se deberá c</w:t>
      </w:r>
      <w:r>
        <w:rPr>
          <w:rFonts w:ascii="Arial" w:eastAsia="Arial Unicode MS" w:hAnsi="Arial" w:cs="Arial"/>
          <w:kern w:val="21"/>
          <w:sz w:val="22"/>
          <w:szCs w:val="22"/>
        </w:rPr>
        <w:t xml:space="preserve">umplir con el acondicionamiento de los espacios básicos en función de los requisitos del Programa así como la seguridad del local. El local deberá mantenerse en condiciones </w:t>
      </w:r>
      <w:r>
        <w:rPr>
          <w:rFonts w:ascii="Arial" w:eastAsia="Arial Unicode MS" w:hAnsi="Arial" w:cs="Arial"/>
          <w:kern w:val="21"/>
          <w:sz w:val="22"/>
          <w:szCs w:val="22"/>
          <w:u w:val="single"/>
        </w:rPr>
        <w:t>durante toda la vigencia del convenio</w:t>
      </w:r>
      <w:r>
        <w:rPr>
          <w:rFonts w:ascii="Arial" w:eastAsia="Arial Unicode MS" w:hAnsi="Arial" w:cs="Arial"/>
          <w:kern w:val="21"/>
          <w:sz w:val="22"/>
          <w:szCs w:val="22"/>
        </w:rPr>
        <w:t>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 xml:space="preserve">En lo que respecta a la cobertura por áreas </w:t>
      </w:r>
      <w:r>
        <w:rPr>
          <w:rFonts w:ascii="Arial" w:eastAsia="Arial Unicode MS" w:hAnsi="Arial" w:cs="Arial"/>
          <w:kern w:val="21"/>
          <w:sz w:val="22"/>
          <w:szCs w:val="22"/>
        </w:rPr>
        <w:t>de la atención se ajustarán a la Reglamentación vigente e indicadores de proyecto.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Toda otra exigencia establecida en la reglamentación y disposiciones vigentes o a dictarse.</w:t>
      </w:r>
    </w:p>
    <w:p w:rsidR="00B01BA8" w:rsidRDefault="00B01BA8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0B4FFA">
      <w:pPr>
        <w:pStyle w:val="Prrafodelista"/>
        <w:tabs>
          <w:tab w:val="left" w:pos="1168"/>
        </w:tabs>
        <w:kinsoku w:val="0"/>
        <w:overflowPunct w:val="0"/>
        <w:adjustRightInd w:val="0"/>
        <w:spacing w:after="120"/>
        <w:ind w:left="0" w:firstLine="0"/>
        <w:jc w:val="both"/>
        <w:rPr>
          <w:rFonts w:ascii="Arial" w:eastAsia="Arial Unicode MS" w:hAnsi="Arial" w:cs="Arial"/>
          <w:b/>
          <w:bCs/>
          <w:kern w:val="21"/>
        </w:rPr>
      </w:pPr>
      <w:r>
        <w:rPr>
          <w:rFonts w:ascii="Arial" w:eastAsia="Arial Unicode MS" w:hAnsi="Arial" w:cs="Arial"/>
          <w:b/>
          <w:bCs/>
          <w:kern w:val="21"/>
        </w:rPr>
        <w:t>2.2.7.2. OBJETIVOS DEL PROYECTO</w:t>
      </w:r>
    </w:p>
    <w:p w:rsidR="00B01BA8" w:rsidRDefault="00B01BA8">
      <w:pPr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b/>
          <w:bCs/>
          <w:kern w:val="21"/>
        </w:rPr>
      </w:pPr>
    </w:p>
    <w:p w:rsidR="00B01BA8" w:rsidRDefault="000B4FFA">
      <w:pPr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b/>
          <w:bCs/>
          <w:kern w:val="21"/>
        </w:rPr>
      </w:pPr>
      <w:r>
        <w:rPr>
          <w:rFonts w:ascii="Arial" w:eastAsia="Arial Unicode MS" w:hAnsi="Arial" w:cs="Arial"/>
          <w:b/>
          <w:bCs/>
          <w:kern w:val="21"/>
        </w:rPr>
        <w:t>Objetivo General</w:t>
      </w:r>
    </w:p>
    <w:p w:rsidR="00B01BA8" w:rsidRDefault="000B4FFA">
      <w:pPr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</w:rPr>
        <w:t>“Describir el Objetivo General</w:t>
      </w:r>
      <w:r>
        <w:rPr>
          <w:rFonts w:ascii="Arial" w:eastAsia="Arial Unicode MS" w:hAnsi="Arial" w:cs="Arial"/>
          <w:kern w:val="21"/>
        </w:rPr>
        <w:t xml:space="preserve"> del Proyecto”</w:t>
      </w:r>
    </w:p>
    <w:p w:rsidR="00B01BA8" w:rsidRDefault="000B4FFA">
      <w:pPr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b/>
          <w:bCs/>
          <w:kern w:val="21"/>
        </w:rPr>
      </w:pPr>
      <w:r>
        <w:rPr>
          <w:rFonts w:ascii="Arial" w:eastAsia="Arial Unicode MS" w:hAnsi="Arial" w:cs="Arial"/>
          <w:b/>
          <w:bCs/>
          <w:kern w:val="21"/>
        </w:rPr>
        <w:t>Objetivos Específicos</w:t>
      </w:r>
    </w:p>
    <w:p w:rsidR="00B01BA8" w:rsidRDefault="000B4FFA">
      <w:pPr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</w:rPr>
        <w:lastRenderedPageBreak/>
        <w:t>“Describir los Objetivos Específicos del Proyecto”</w:t>
      </w:r>
    </w:p>
    <w:p w:rsidR="00B01BA8" w:rsidRDefault="00B01BA8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0B4FFA">
      <w:pPr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b/>
          <w:bCs/>
          <w:kern w:val="21"/>
        </w:rPr>
      </w:pPr>
      <w:r>
        <w:rPr>
          <w:rFonts w:ascii="Arial" w:eastAsia="Arial Unicode MS" w:hAnsi="Arial" w:cs="Arial"/>
          <w:b/>
          <w:bCs/>
          <w:kern w:val="21"/>
        </w:rPr>
        <w:t>Metodología</w:t>
      </w:r>
    </w:p>
    <w:p w:rsidR="00B01BA8" w:rsidRDefault="000B4FFA">
      <w:pPr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</w:rPr>
        <w:t>“Describir Metodología del Proyecto”</w:t>
      </w:r>
    </w:p>
    <w:p w:rsidR="00B01BA8" w:rsidRDefault="000B4FFA">
      <w:pPr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b/>
          <w:bCs/>
          <w:kern w:val="21"/>
        </w:rPr>
      </w:pPr>
      <w:r>
        <w:rPr>
          <w:rFonts w:ascii="Arial" w:eastAsia="Arial Unicode MS" w:hAnsi="Arial" w:cs="Arial"/>
          <w:b/>
          <w:bCs/>
          <w:kern w:val="21"/>
        </w:rPr>
        <w:t>Acciones</w:t>
      </w:r>
    </w:p>
    <w:p w:rsidR="00B01BA8" w:rsidRDefault="000B4FFA">
      <w:pPr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</w:rPr>
        <w:t>“Describir Acciones del Proyecto”</w:t>
      </w:r>
    </w:p>
    <w:p w:rsidR="00B01BA8" w:rsidRDefault="00B01BA8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0B4FFA">
      <w:pPr>
        <w:pStyle w:val="Prrafodelista"/>
        <w:tabs>
          <w:tab w:val="left" w:pos="1168"/>
        </w:tabs>
        <w:kinsoku w:val="0"/>
        <w:overflowPunct w:val="0"/>
        <w:adjustRightInd w:val="0"/>
        <w:spacing w:after="120"/>
        <w:ind w:left="0" w:firstLine="0"/>
        <w:jc w:val="both"/>
        <w:rPr>
          <w:rFonts w:ascii="Arial" w:eastAsia="Arial Unicode MS" w:hAnsi="Arial" w:cs="Arial"/>
          <w:b/>
          <w:bCs/>
          <w:kern w:val="21"/>
        </w:rPr>
      </w:pPr>
      <w:r>
        <w:rPr>
          <w:rFonts w:ascii="Arial" w:eastAsia="Arial Unicode MS" w:hAnsi="Arial" w:cs="Arial"/>
          <w:b/>
          <w:bCs/>
          <w:kern w:val="21"/>
        </w:rPr>
        <w:t>2.2.7.3. RECURSOS HUMANOS</w:t>
      </w:r>
    </w:p>
    <w:p w:rsidR="00B01BA8" w:rsidRDefault="00B01BA8">
      <w:pPr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</w:rPr>
      </w:pPr>
    </w:p>
    <w:p w:rsidR="00B01BA8" w:rsidRDefault="000B4FFA">
      <w:pPr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b/>
          <w:bCs/>
          <w:kern w:val="21"/>
        </w:rPr>
      </w:pPr>
      <w:r>
        <w:rPr>
          <w:rFonts w:ascii="Arial" w:eastAsia="Arial Unicode MS" w:hAnsi="Arial" w:cs="Arial"/>
          <w:b/>
          <w:bCs/>
          <w:kern w:val="21"/>
        </w:rPr>
        <w:t>Equipo de trabajo</w:t>
      </w:r>
    </w:p>
    <w:p w:rsidR="00B01BA8" w:rsidRDefault="000B4FFA">
      <w:pPr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</w:rPr>
        <w:t xml:space="preserve">“Detallar equipo de trabajo </w:t>
      </w:r>
      <w:r>
        <w:rPr>
          <w:rFonts w:ascii="Arial" w:eastAsia="Arial Unicode MS" w:hAnsi="Arial" w:cs="Arial"/>
          <w:kern w:val="21"/>
        </w:rPr>
        <w:t>del Proyecto adjuntando a la descripción el siguiente cuadro” de acuerdo al modelo de Gestión”.</w:t>
      </w:r>
    </w:p>
    <w:p w:rsidR="00B01BA8" w:rsidRDefault="00B01BA8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0B4FFA">
      <w:pPr>
        <w:pStyle w:val="Prrafodelista"/>
        <w:kinsoku w:val="0"/>
        <w:overflowPunct w:val="0"/>
        <w:adjustRightInd w:val="0"/>
        <w:spacing w:after="120"/>
        <w:ind w:left="0" w:firstLine="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b/>
          <w:bCs/>
          <w:kern w:val="21"/>
          <w:sz w:val="24"/>
          <w:szCs w:val="24"/>
        </w:rPr>
        <w:t>2.3. Estados contables de las ENTIDAD</w:t>
      </w:r>
      <w:r>
        <w:rPr>
          <w:rFonts w:ascii="Arial" w:eastAsia="Arial Unicode MS" w:hAnsi="Arial" w:cs="Arial"/>
          <w:kern w:val="21"/>
        </w:rPr>
        <w:t xml:space="preserve"> (Resultados y situación patrimonial), Informe de Contador Público (de Revisión Limitada).</w:t>
      </w:r>
    </w:p>
    <w:p w:rsidR="00B01BA8" w:rsidRDefault="00B01BA8">
      <w:pPr>
        <w:pStyle w:val="Ttulo21"/>
        <w:tabs>
          <w:tab w:val="left" w:pos="1038"/>
        </w:tabs>
        <w:kinsoku w:val="0"/>
        <w:overflowPunct w:val="0"/>
        <w:adjustRightInd w:val="0"/>
        <w:spacing w:after="120"/>
        <w:ind w:left="0" w:firstLine="0"/>
        <w:jc w:val="both"/>
        <w:outlineLvl w:val="9"/>
        <w:rPr>
          <w:rFonts w:eastAsia="Arial Unicode MS"/>
          <w:bCs w:val="0"/>
          <w:kern w:val="21"/>
        </w:rPr>
      </w:pPr>
      <w:bookmarkStart w:id="7" w:name="2.4._Procedimiento_de_selección_del_proy"/>
      <w:bookmarkEnd w:id="7"/>
    </w:p>
    <w:p w:rsidR="00B01BA8" w:rsidRDefault="000B4FFA">
      <w:pPr>
        <w:pStyle w:val="Ttulo21"/>
        <w:tabs>
          <w:tab w:val="left" w:pos="1038"/>
        </w:tabs>
        <w:kinsoku w:val="0"/>
        <w:overflowPunct w:val="0"/>
        <w:adjustRightInd w:val="0"/>
        <w:spacing w:after="120"/>
        <w:ind w:left="0" w:firstLine="0"/>
        <w:jc w:val="both"/>
        <w:outlineLvl w:val="9"/>
        <w:rPr>
          <w:rFonts w:eastAsia="Arial Unicode MS"/>
          <w:bCs w:val="0"/>
          <w:kern w:val="21"/>
        </w:rPr>
      </w:pPr>
      <w:r>
        <w:rPr>
          <w:rFonts w:eastAsia="Arial Unicode MS"/>
          <w:bCs w:val="0"/>
          <w:kern w:val="21"/>
        </w:rPr>
        <w:t>2.4. Procedimiento de selecció</w:t>
      </w:r>
      <w:r>
        <w:rPr>
          <w:rFonts w:eastAsia="Arial Unicode MS"/>
          <w:bCs w:val="0"/>
          <w:kern w:val="21"/>
        </w:rPr>
        <w:t>n del proyecto a convenir.</w:t>
      </w:r>
    </w:p>
    <w:p w:rsidR="00B01BA8" w:rsidRDefault="00B01BA8">
      <w:pPr>
        <w:pStyle w:val="Prrafodelista"/>
        <w:tabs>
          <w:tab w:val="left" w:pos="1053"/>
        </w:tabs>
        <w:kinsoku w:val="0"/>
        <w:overflowPunct w:val="0"/>
        <w:adjustRightInd w:val="0"/>
        <w:spacing w:after="120"/>
        <w:ind w:left="0" w:firstLine="0"/>
        <w:jc w:val="both"/>
        <w:rPr>
          <w:rFonts w:ascii="Arial" w:eastAsia="Arial Unicode MS" w:hAnsi="Arial" w:cs="Arial"/>
          <w:b/>
          <w:bCs/>
          <w:kern w:val="21"/>
        </w:rPr>
      </w:pPr>
    </w:p>
    <w:p w:rsidR="00B01BA8" w:rsidRDefault="000B4FFA">
      <w:pPr>
        <w:pStyle w:val="Prrafodelista"/>
        <w:tabs>
          <w:tab w:val="left" w:pos="1053"/>
        </w:tabs>
        <w:kinsoku w:val="0"/>
        <w:overflowPunct w:val="0"/>
        <w:adjustRightInd w:val="0"/>
        <w:spacing w:after="120"/>
        <w:ind w:left="0" w:firstLine="0"/>
        <w:jc w:val="both"/>
        <w:rPr>
          <w:rFonts w:ascii="Arial" w:eastAsia="Arial Unicode MS" w:hAnsi="Arial" w:cs="Arial"/>
          <w:b/>
          <w:bCs/>
          <w:kern w:val="21"/>
        </w:rPr>
      </w:pPr>
      <w:r>
        <w:rPr>
          <w:rFonts w:ascii="Arial" w:eastAsia="Arial Unicode MS" w:hAnsi="Arial" w:cs="Arial"/>
          <w:b/>
          <w:bCs/>
          <w:kern w:val="21"/>
        </w:rPr>
        <w:t>2.4.1. Recepción de propuestas y apertura de los sobres Nº1.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Las propuestas serán recibidas en la sede del en Sub Dirección General Programática – Programa Primera Infancia sito en la calle Soriano 1209 departamento de Montevide</w:t>
      </w:r>
      <w:r>
        <w:rPr>
          <w:rFonts w:ascii="Arial" w:eastAsia="Arial Unicode MS" w:hAnsi="Arial" w:cs="Arial"/>
          <w:kern w:val="21"/>
          <w:sz w:val="22"/>
          <w:szCs w:val="22"/>
        </w:rPr>
        <w:t>o, partir del día 08 de octubre hasta el 15 de noviembre inclusive los días hábiles en horario de atención al público de 10:30 hasta la hora 16:00 hs.; la apertura del sobre Nº1 se realizará en coordinación con la Dirección Departamental y/o Regional Oeste</w:t>
      </w:r>
      <w:r>
        <w:rPr>
          <w:rFonts w:ascii="Arial" w:eastAsia="Arial Unicode MS" w:hAnsi="Arial" w:cs="Arial"/>
          <w:kern w:val="21"/>
          <w:sz w:val="22"/>
          <w:szCs w:val="22"/>
        </w:rPr>
        <w:t>.</w:t>
      </w:r>
    </w:p>
    <w:p w:rsidR="00B01BA8" w:rsidRDefault="00B01BA8">
      <w:pPr>
        <w:pStyle w:val="Prrafodelista"/>
        <w:tabs>
          <w:tab w:val="left" w:pos="1211"/>
        </w:tabs>
        <w:kinsoku w:val="0"/>
        <w:overflowPunct w:val="0"/>
        <w:adjustRightInd w:val="0"/>
        <w:spacing w:after="120"/>
        <w:ind w:left="0" w:firstLine="0"/>
        <w:jc w:val="both"/>
        <w:rPr>
          <w:rFonts w:ascii="Arial" w:eastAsia="Arial Unicode MS" w:hAnsi="Arial" w:cs="Arial"/>
          <w:b/>
          <w:bCs/>
          <w:kern w:val="21"/>
        </w:rPr>
      </w:pPr>
    </w:p>
    <w:p w:rsidR="00B01BA8" w:rsidRDefault="000B4FFA">
      <w:pPr>
        <w:pStyle w:val="Prrafodelista"/>
        <w:tabs>
          <w:tab w:val="left" w:pos="1211"/>
        </w:tabs>
        <w:kinsoku w:val="0"/>
        <w:overflowPunct w:val="0"/>
        <w:adjustRightInd w:val="0"/>
        <w:spacing w:after="120"/>
        <w:ind w:left="0" w:firstLine="0"/>
        <w:jc w:val="both"/>
        <w:rPr>
          <w:rFonts w:ascii="Arial" w:eastAsia="Arial Unicode MS" w:hAnsi="Arial" w:cs="Arial"/>
          <w:b/>
          <w:bCs/>
          <w:kern w:val="21"/>
        </w:rPr>
      </w:pPr>
      <w:r>
        <w:rPr>
          <w:rFonts w:ascii="Arial" w:eastAsia="Arial Unicode MS" w:hAnsi="Arial" w:cs="Arial"/>
          <w:b/>
          <w:bCs/>
          <w:kern w:val="21"/>
        </w:rPr>
        <w:t>2.4.2. Plazo Complementario.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Cuando se constate la omisión de la presentación de documentación o información, cuya agregación posterior no altere materialmente la igualdad de las ENTIDADES; el INAU se comunicará con las ENTIDADES por escrito, solicitánd</w:t>
      </w:r>
      <w:r>
        <w:rPr>
          <w:rFonts w:ascii="Arial" w:eastAsia="Arial Unicode MS" w:hAnsi="Arial" w:cs="Arial"/>
          <w:kern w:val="21"/>
          <w:sz w:val="22"/>
          <w:szCs w:val="22"/>
        </w:rPr>
        <w:t>ole subsanar la omisión y otorgándole a esos efectos un plazo improrrogable que establecerá en cada caso, pero que en ninguna circunstancia podrá ser mayor a cuarenta y ocho (48) horas.</w:t>
      </w:r>
    </w:p>
    <w:p w:rsidR="00B01BA8" w:rsidRDefault="00B01BA8">
      <w:pPr>
        <w:pStyle w:val="Prrafodelista"/>
        <w:tabs>
          <w:tab w:val="left" w:pos="1211"/>
        </w:tabs>
        <w:kinsoku w:val="0"/>
        <w:overflowPunct w:val="0"/>
        <w:adjustRightInd w:val="0"/>
        <w:spacing w:after="120"/>
        <w:ind w:left="0" w:firstLine="0"/>
        <w:jc w:val="both"/>
        <w:rPr>
          <w:rFonts w:ascii="Arial" w:eastAsia="Arial Unicode MS" w:hAnsi="Arial" w:cs="Arial"/>
          <w:b/>
          <w:bCs/>
          <w:kern w:val="21"/>
        </w:rPr>
      </w:pPr>
    </w:p>
    <w:p w:rsidR="00B01BA8" w:rsidRDefault="000B4FFA">
      <w:pPr>
        <w:pStyle w:val="Prrafodelista"/>
        <w:tabs>
          <w:tab w:val="left" w:pos="1211"/>
        </w:tabs>
        <w:kinsoku w:val="0"/>
        <w:overflowPunct w:val="0"/>
        <w:adjustRightInd w:val="0"/>
        <w:spacing w:after="120"/>
        <w:ind w:left="0" w:firstLine="0"/>
        <w:jc w:val="both"/>
        <w:rPr>
          <w:rFonts w:ascii="Arial" w:eastAsia="Arial Unicode MS" w:hAnsi="Arial" w:cs="Arial"/>
          <w:b/>
          <w:bCs/>
          <w:kern w:val="21"/>
        </w:rPr>
      </w:pPr>
      <w:r>
        <w:rPr>
          <w:rFonts w:ascii="Arial" w:eastAsia="Arial Unicode MS" w:hAnsi="Arial" w:cs="Arial"/>
          <w:b/>
          <w:bCs/>
          <w:kern w:val="21"/>
        </w:rPr>
        <w:t>2.4.3. Estudio y evaluación de las propuestas.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El estudio y evaluació</w:t>
      </w:r>
      <w:r>
        <w:rPr>
          <w:rFonts w:ascii="Arial" w:eastAsia="Arial Unicode MS" w:hAnsi="Arial" w:cs="Arial"/>
          <w:kern w:val="21"/>
          <w:sz w:val="22"/>
          <w:szCs w:val="22"/>
        </w:rPr>
        <w:t>n de las propuestas estará a cargo de un Tribunal Evaluador convocado conjuntamente por Dirección Departamental y Programa Primera Infancia (Sub Dirección Programática), integrado por un mínimo de tres miembros (un   representante   del   Programa   de Pro</w:t>
      </w:r>
      <w:r>
        <w:rPr>
          <w:rFonts w:ascii="Arial" w:eastAsia="Arial Unicode MS" w:hAnsi="Arial" w:cs="Arial"/>
          <w:kern w:val="21"/>
          <w:sz w:val="22"/>
          <w:szCs w:val="22"/>
        </w:rPr>
        <w:t>grama Primera Infancia, un representante de la Dirección Departamental y otro designado por Dirección General.</w:t>
      </w:r>
    </w:p>
    <w:p w:rsidR="00B01BA8" w:rsidRDefault="00B01BA8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0B4FFA">
      <w:pPr>
        <w:pStyle w:val="Prrafodelista"/>
        <w:numPr>
          <w:ilvl w:val="0"/>
          <w:numId w:val="4"/>
        </w:numPr>
        <w:tabs>
          <w:tab w:val="clear" w:pos="425"/>
        </w:tabs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  <w:u w:val="single"/>
        </w:rPr>
        <w:t>Análisis formal</w:t>
      </w:r>
      <w:r>
        <w:rPr>
          <w:rFonts w:ascii="Arial" w:eastAsia="Arial Unicode MS" w:hAnsi="Arial" w:cs="Arial"/>
          <w:kern w:val="21"/>
        </w:rPr>
        <w:t>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 xml:space="preserve">Las propuestas serán evaluadas en forma primaria, respecto del cumplimiento de los requisitos </w:t>
      </w:r>
      <w:r>
        <w:rPr>
          <w:rFonts w:ascii="Arial" w:eastAsia="Arial Unicode MS" w:hAnsi="Arial" w:cs="Arial"/>
          <w:kern w:val="21"/>
          <w:sz w:val="22"/>
          <w:szCs w:val="22"/>
        </w:rPr>
        <w:lastRenderedPageBreak/>
        <w:t xml:space="preserve">formales exigidos en las </w:t>
      </w:r>
      <w:r>
        <w:rPr>
          <w:rFonts w:ascii="Arial" w:eastAsia="Arial Unicode MS" w:hAnsi="Arial" w:cs="Arial"/>
          <w:kern w:val="21"/>
          <w:sz w:val="22"/>
          <w:szCs w:val="22"/>
        </w:rPr>
        <w:t>presentes Bases.</w:t>
      </w:r>
    </w:p>
    <w:p w:rsidR="00B01BA8" w:rsidRDefault="000B4FFA">
      <w:pPr>
        <w:pStyle w:val="Textoindependiente"/>
        <w:tabs>
          <w:tab w:val="left" w:pos="1570"/>
          <w:tab w:val="left" w:pos="3059"/>
        </w:tabs>
        <w:kinsoku w:val="0"/>
        <w:overflowPunct w:val="0"/>
        <w:adjustRightInd w:val="0"/>
        <w:spacing w:after="120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Si se constatarán defectos formales subsanables, se aplicará lo dispuesto en el numeral</w:t>
      </w:r>
      <w:r>
        <w:rPr>
          <w:rFonts w:ascii="Arial" w:eastAsia="Arial Unicode MS" w:hAnsi="Arial" w:cs="Arial"/>
          <w:kern w:val="21"/>
          <w:sz w:val="22"/>
          <w:szCs w:val="22"/>
        </w:rPr>
        <w:tab/>
        <w:t>anterior. Si se constatarán defectos formales insubsanables, la propuesta respectiva no será considerada.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Toda propuesta que no se ajuste sustancialmen</w:t>
      </w:r>
      <w:r>
        <w:rPr>
          <w:rFonts w:ascii="Arial" w:eastAsia="Arial Unicode MS" w:hAnsi="Arial" w:cs="Arial"/>
          <w:kern w:val="21"/>
          <w:sz w:val="22"/>
          <w:szCs w:val="22"/>
        </w:rPr>
        <w:t>te a las Bases será rechazada por el INAU a través del Tribunal Evaluador.</w:t>
      </w:r>
    </w:p>
    <w:p w:rsidR="00B01BA8" w:rsidRDefault="00B01BA8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0B4FFA">
      <w:pPr>
        <w:pStyle w:val="Prrafodelista"/>
        <w:numPr>
          <w:ilvl w:val="0"/>
          <w:numId w:val="4"/>
        </w:numPr>
        <w:tabs>
          <w:tab w:val="clear" w:pos="425"/>
          <w:tab w:val="left" w:pos="1211"/>
        </w:tabs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</w:rPr>
      </w:pPr>
      <w:r>
        <w:rPr>
          <w:rFonts w:ascii="Arial" w:eastAsia="Arial Unicode MS" w:hAnsi="Arial" w:cs="Arial"/>
          <w:kern w:val="21"/>
          <w:u w:val="single"/>
        </w:rPr>
        <w:t>Análisis sustancial</w:t>
      </w:r>
      <w:r>
        <w:rPr>
          <w:rFonts w:ascii="Arial" w:eastAsia="Arial Unicode MS" w:hAnsi="Arial" w:cs="Arial"/>
          <w:kern w:val="21"/>
        </w:rPr>
        <w:t>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Cumplida la etapa antes citada, se analizarán desde el punto de vista sustancial, las propuestas formalmente válidas.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 xml:space="preserve">El análisis incluirá la verificación del </w:t>
      </w:r>
      <w:r>
        <w:rPr>
          <w:rFonts w:ascii="Arial" w:eastAsia="Arial Unicode MS" w:hAnsi="Arial" w:cs="Arial"/>
          <w:kern w:val="21"/>
          <w:sz w:val="22"/>
          <w:szCs w:val="22"/>
        </w:rPr>
        <w:t>cumplimiento de los requisitos técnicos exigidos y la verificación de la consistencia técnica de la propuesta, considerando tanto sus partes como el conjunto de la misma, siguiendo el método y los criterios de evaluación que se detallan en estas Bases.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 xml:space="preserve">En </w:t>
      </w:r>
      <w:r>
        <w:rPr>
          <w:rFonts w:ascii="Arial" w:eastAsia="Arial Unicode MS" w:hAnsi="Arial" w:cs="Arial"/>
          <w:kern w:val="21"/>
          <w:sz w:val="22"/>
          <w:szCs w:val="22"/>
        </w:rPr>
        <w:t>caso que una propuesta no cumpla los requisitos técnicos exigidos o contenga inconsistencias técnicas sustanciales, será descalificada.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El INAU podrá solicitar aclaraciones a las ENTIDADES respecto de las propuestas presentadas. Mediante la solicitud de ac</w:t>
      </w:r>
      <w:r>
        <w:rPr>
          <w:rFonts w:ascii="Arial" w:eastAsia="Arial Unicode MS" w:hAnsi="Arial" w:cs="Arial"/>
          <w:kern w:val="21"/>
          <w:sz w:val="22"/>
          <w:szCs w:val="22"/>
        </w:rPr>
        <w:t>laraciones o su respuesta, ambas por escrito, no podrán alterarse las presentes Bases, ni la esencia de la presentación ni violar el principio de igualdad entre las ENTIDADES.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El Tribunal Evaluador elaborará los informes de evaluación del Proyecto propuest</w:t>
      </w:r>
      <w:r>
        <w:rPr>
          <w:rFonts w:ascii="Arial" w:eastAsia="Arial Unicode MS" w:hAnsi="Arial" w:cs="Arial"/>
          <w:kern w:val="21"/>
          <w:sz w:val="22"/>
          <w:szCs w:val="22"/>
        </w:rPr>
        <w:t>o en lo pertinente, incluyendo toda la información necesaria para fundamentar sus conclusiones.</w:t>
      </w:r>
    </w:p>
    <w:p w:rsidR="00B01BA8" w:rsidRDefault="00B01BA8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</w:p>
    <w:p w:rsidR="00B01BA8" w:rsidRDefault="000B4FFA">
      <w:pPr>
        <w:pStyle w:val="Ttulo21"/>
        <w:kinsoku w:val="0"/>
        <w:overflowPunct w:val="0"/>
        <w:adjustRightInd w:val="0"/>
        <w:spacing w:after="120"/>
        <w:ind w:left="0" w:firstLine="0"/>
        <w:jc w:val="both"/>
        <w:outlineLvl w:val="9"/>
        <w:rPr>
          <w:rFonts w:eastAsia="Arial Unicode MS"/>
          <w:bCs w:val="0"/>
          <w:kern w:val="21"/>
          <w:sz w:val="22"/>
          <w:szCs w:val="22"/>
        </w:rPr>
      </w:pPr>
      <w:r>
        <w:rPr>
          <w:rFonts w:eastAsia="Arial Unicode MS"/>
          <w:bCs w:val="0"/>
          <w:kern w:val="21"/>
          <w:sz w:val="22"/>
          <w:szCs w:val="22"/>
        </w:rPr>
        <w:t>2.4.4. REGISTRO VALORATIVO PARA SELECCIÓN DE INSTITUCIONES ASPIRANTES A GESTIÓN DE CENTRO DE ATENCIÓN INTEGRAL DE TIEMPO PARCIAL – PERFIL CAIF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 xml:space="preserve">La propuesta se </w:t>
      </w:r>
      <w:r>
        <w:rPr>
          <w:rFonts w:ascii="Arial" w:eastAsia="Arial Unicode MS" w:hAnsi="Arial" w:cs="Arial"/>
          <w:kern w:val="21"/>
          <w:sz w:val="22"/>
          <w:szCs w:val="22"/>
        </w:rPr>
        <w:t>valora con un puntaje entre 0 y 70 puntos estableciéndose como puntaje mínimo 35, teniendo en cuenta los ítems que se indican a continuación:</w:t>
      </w:r>
    </w:p>
    <w:p w:rsidR="00B01BA8" w:rsidRDefault="000B4FFA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eastAsia="Arial Unicode MS" w:hAnsi="Arial" w:cs="Arial"/>
          <w:kern w:val="21"/>
          <w:sz w:val="22"/>
          <w:szCs w:val="22"/>
        </w:rPr>
      </w:pPr>
      <w:r>
        <w:rPr>
          <w:rFonts w:ascii="Arial" w:eastAsia="Arial Unicode MS" w:hAnsi="Arial" w:cs="Arial"/>
          <w:kern w:val="21"/>
          <w:sz w:val="22"/>
          <w:szCs w:val="22"/>
        </w:rPr>
        <w:t>Previo a la evaluación de las propuestas, se identificará cumplimiento de los requisitos excluyentes:</w:t>
      </w:r>
    </w:p>
    <w:p w:rsidR="00B01BA8" w:rsidRDefault="00B01BA8">
      <w:pPr>
        <w:pStyle w:val="Textoindependiente"/>
        <w:kinsoku w:val="0"/>
        <w:overflowPunct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B01BA8" w:rsidRDefault="00B01BA8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01BA8" w:rsidRDefault="000B4FFA">
      <w:pPr>
        <w:pStyle w:val="Ttulo21"/>
        <w:ind w:left="0" w:firstLine="0"/>
        <w:jc w:val="center"/>
      </w:pPr>
      <w:r>
        <w:t>Personería</w:t>
      </w:r>
      <w:r>
        <w:rPr>
          <w:spacing w:val="-2"/>
        </w:rPr>
        <w:t xml:space="preserve"> </w:t>
      </w:r>
      <w:r>
        <w:t>Jurídica</w:t>
      </w:r>
      <w:r>
        <w:rPr>
          <w:spacing w:val="-3"/>
        </w:rPr>
        <w:t xml:space="preserve"> </w:t>
      </w:r>
      <w:r>
        <w:t>aprobada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MEC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vigente</w:t>
      </w:r>
    </w:p>
    <w:p w:rsidR="00B01BA8" w:rsidRDefault="00B01BA8">
      <w:pPr>
        <w:pStyle w:val="Textoindependiente"/>
        <w:spacing w:before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2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4A0" w:firstRow="1" w:lastRow="0" w:firstColumn="1" w:lastColumn="0" w:noHBand="0" w:noVBand="1"/>
      </w:tblPr>
      <w:tblGrid>
        <w:gridCol w:w="9898"/>
      </w:tblGrid>
      <w:tr w:rsidR="00B01BA8">
        <w:trPr>
          <w:trHeight w:val="384"/>
        </w:trPr>
        <w:tc>
          <w:tcPr>
            <w:tcW w:w="9898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96"/>
              <w:ind w:left="1786" w:right="17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Referencia</w:t>
            </w:r>
          </w:p>
        </w:tc>
      </w:tr>
      <w:tr w:rsidR="00B01BA8">
        <w:trPr>
          <w:trHeight w:val="387"/>
        </w:trPr>
        <w:tc>
          <w:tcPr>
            <w:tcW w:w="9898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0"/>
              <w:ind w:left="1791" w:right="1780"/>
              <w:jc w:val="center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requisitos</w:t>
            </w:r>
          </w:p>
        </w:tc>
      </w:tr>
      <w:tr w:rsidR="00B01BA8">
        <w:trPr>
          <w:trHeight w:val="413"/>
        </w:trPr>
        <w:tc>
          <w:tcPr>
            <w:tcW w:w="9898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3" w:line="237" w:lineRule="auto"/>
              <w:ind w:left="2237" w:right="644" w:hanging="1575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requisitos,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excluye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64"/>
                <w:sz w:val="24"/>
              </w:rPr>
              <w:t xml:space="preserve">     </w:t>
            </w:r>
            <w:r>
              <w:rPr>
                <w:sz w:val="24"/>
              </w:rPr>
              <w:t>propuesta</w:t>
            </w:r>
          </w:p>
        </w:tc>
      </w:tr>
    </w:tbl>
    <w:p w:rsidR="00B01BA8" w:rsidRDefault="00B01BA8">
      <w:pPr>
        <w:pStyle w:val="Textoindependiente"/>
        <w:spacing w:before="3"/>
        <w:rPr>
          <w:rFonts w:ascii="Arial"/>
          <w:b/>
          <w:sz w:val="18"/>
        </w:rPr>
      </w:pPr>
    </w:p>
    <w:p w:rsidR="00B01BA8" w:rsidRDefault="00B01BA8">
      <w:pPr>
        <w:pStyle w:val="Textoindependiente"/>
        <w:spacing w:before="3"/>
        <w:rPr>
          <w:rFonts w:ascii="Arial"/>
          <w:b/>
          <w:sz w:val="18"/>
        </w:rPr>
      </w:pPr>
    </w:p>
    <w:p w:rsidR="00B01BA8" w:rsidRDefault="00B01BA8">
      <w:pPr>
        <w:pStyle w:val="Textoindependiente"/>
        <w:spacing w:before="3"/>
        <w:rPr>
          <w:rFonts w:ascii="Arial"/>
          <w:b/>
          <w:sz w:val="18"/>
        </w:rPr>
      </w:pPr>
    </w:p>
    <w:p w:rsidR="00B01BA8" w:rsidRDefault="000B4FFA">
      <w:pPr>
        <w:spacing w:before="9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Objeto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Social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acorde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fines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INAU</w:t>
      </w:r>
    </w:p>
    <w:p w:rsidR="00B01BA8" w:rsidRDefault="00B01BA8">
      <w:pPr>
        <w:pStyle w:val="Textoindependiente"/>
        <w:spacing w:before="7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-15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4A0" w:firstRow="1" w:lastRow="0" w:firstColumn="1" w:lastColumn="0" w:noHBand="0" w:noVBand="1"/>
      </w:tblPr>
      <w:tblGrid>
        <w:gridCol w:w="9912"/>
      </w:tblGrid>
      <w:tr w:rsidR="00B01BA8">
        <w:trPr>
          <w:trHeight w:val="375"/>
        </w:trPr>
        <w:tc>
          <w:tcPr>
            <w:tcW w:w="9912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96"/>
              <w:ind w:left="1786" w:right="178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Referencia</w:t>
            </w:r>
          </w:p>
        </w:tc>
      </w:tr>
      <w:tr w:rsidR="00B01BA8">
        <w:trPr>
          <w:trHeight w:val="431"/>
        </w:trPr>
        <w:tc>
          <w:tcPr>
            <w:tcW w:w="9912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0"/>
              <w:ind w:left="1791" w:right="1780"/>
              <w:jc w:val="center"/>
              <w:rPr>
                <w:sz w:val="24"/>
              </w:rPr>
            </w:pPr>
            <w:r>
              <w:rPr>
                <w:sz w:val="24"/>
              </w:rPr>
              <w:t>Cumple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requisitos</w:t>
            </w:r>
          </w:p>
        </w:tc>
      </w:tr>
      <w:tr w:rsidR="00B01BA8">
        <w:trPr>
          <w:trHeight w:val="469"/>
        </w:trPr>
        <w:tc>
          <w:tcPr>
            <w:tcW w:w="9912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1" w:line="242" w:lineRule="auto"/>
              <w:ind w:left="2237" w:right="644" w:hanging="1575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requisitos,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excluye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propuesta</w:t>
            </w:r>
          </w:p>
        </w:tc>
      </w:tr>
    </w:tbl>
    <w:p w:rsidR="00B01BA8" w:rsidRDefault="00B01BA8">
      <w:pPr>
        <w:pStyle w:val="Textoindependiente"/>
        <w:rPr>
          <w:rFonts w:ascii="Arial"/>
          <w:b/>
          <w:sz w:val="26"/>
        </w:rPr>
      </w:pPr>
    </w:p>
    <w:p w:rsidR="00B01BA8" w:rsidRDefault="000B4FFA">
      <w:pPr>
        <w:pStyle w:val="Textoindependiente"/>
        <w:spacing w:before="233"/>
      </w:pPr>
      <w:r>
        <w:lastRenderedPageBreak/>
        <w:t>A</w:t>
      </w:r>
      <w:r>
        <w:rPr>
          <w:spacing w:val="-3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desarrollan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ítems</w:t>
      </w:r>
      <w:r>
        <w:rPr>
          <w:spacing w:val="-1"/>
        </w:rPr>
        <w:t xml:space="preserve"> </w:t>
      </w:r>
      <w:r>
        <w:t>a calificar:</w:t>
      </w:r>
    </w:p>
    <w:p w:rsidR="00B01BA8" w:rsidRDefault="00B01BA8">
      <w:pPr>
        <w:pStyle w:val="Textoindependiente"/>
        <w:rPr>
          <w:sz w:val="26"/>
        </w:rPr>
      </w:pPr>
    </w:p>
    <w:p w:rsidR="00B01BA8" w:rsidRDefault="000B4FFA">
      <w:pPr>
        <w:pStyle w:val="Ttulo21"/>
        <w:ind w:left="0" w:firstLine="0"/>
        <w:jc w:val="both"/>
        <w:rPr>
          <w:rFonts w:ascii="Times New Roman"/>
        </w:rPr>
      </w:pPr>
      <w:r>
        <w:t>A.  Antecedentes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convenios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 xml:space="preserve">INAU </w:t>
      </w:r>
      <w:r>
        <w:rPr>
          <w:spacing w:val="-3"/>
        </w:rPr>
        <w:t xml:space="preserve"> </w:t>
      </w:r>
      <w:r>
        <w:t>(todos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perfiles)</w:t>
      </w:r>
    </w:p>
    <w:p w:rsidR="00B01BA8" w:rsidRDefault="00B01BA8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0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4A0" w:firstRow="1" w:lastRow="0" w:firstColumn="1" w:lastColumn="0" w:noHBand="0" w:noVBand="1"/>
      </w:tblPr>
      <w:tblGrid>
        <w:gridCol w:w="3167"/>
        <w:gridCol w:w="2511"/>
        <w:gridCol w:w="1397"/>
        <w:gridCol w:w="2234"/>
      </w:tblGrid>
      <w:tr w:rsidR="00B01BA8">
        <w:trPr>
          <w:trHeight w:val="590"/>
        </w:trPr>
        <w:tc>
          <w:tcPr>
            <w:tcW w:w="3167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96"/>
              <w:ind w:left="104" w:right="9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Referencia</w:t>
            </w:r>
          </w:p>
        </w:tc>
        <w:tc>
          <w:tcPr>
            <w:tcW w:w="2511" w:type="dxa"/>
          </w:tcPr>
          <w:p w:rsidR="00B01BA8" w:rsidRDefault="000B4FFA">
            <w:pPr>
              <w:pStyle w:val="TableParagraph"/>
              <w:spacing w:before="96"/>
              <w:ind w:left="198" w:right="18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Puntaje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máximo</w:t>
            </w:r>
          </w:p>
        </w:tc>
        <w:tc>
          <w:tcPr>
            <w:tcW w:w="1397" w:type="dxa"/>
          </w:tcPr>
          <w:p w:rsidR="00B01BA8" w:rsidRDefault="000B4FFA">
            <w:pPr>
              <w:pStyle w:val="TableParagraph"/>
              <w:spacing w:before="98" w:line="237" w:lineRule="auto"/>
              <w:ind w:left="179" w:right="154" w:firstLine="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Puntaje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obtenido</w:t>
            </w:r>
          </w:p>
        </w:tc>
        <w:tc>
          <w:tcPr>
            <w:tcW w:w="2234" w:type="dxa"/>
          </w:tcPr>
          <w:p w:rsidR="00B01BA8" w:rsidRDefault="000B4FFA">
            <w:pPr>
              <w:pStyle w:val="TableParagraph"/>
              <w:spacing w:before="96"/>
              <w:ind w:left="18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</w:t>
            </w:r>
          </w:p>
        </w:tc>
      </w:tr>
      <w:tr w:rsidR="00B01BA8">
        <w:trPr>
          <w:trHeight w:val="483"/>
        </w:trPr>
        <w:tc>
          <w:tcPr>
            <w:tcW w:w="3167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0"/>
              <w:ind w:left="104" w:right="9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antecedentes</w:t>
            </w:r>
          </w:p>
        </w:tc>
        <w:tc>
          <w:tcPr>
            <w:tcW w:w="2511" w:type="dxa"/>
          </w:tcPr>
          <w:p w:rsidR="00B01BA8" w:rsidRDefault="000B4FFA">
            <w:pPr>
              <w:pStyle w:val="TableParagraph"/>
              <w:spacing w:before="100"/>
              <w:ind w:left="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9"/>
              </w:rPr>
              <w:t>0</w:t>
            </w:r>
          </w:p>
        </w:tc>
        <w:tc>
          <w:tcPr>
            <w:tcW w:w="1397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1BA8">
        <w:trPr>
          <w:trHeight w:val="1151"/>
        </w:trPr>
        <w:tc>
          <w:tcPr>
            <w:tcW w:w="3167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0" w:line="242" w:lineRule="auto"/>
              <w:ind w:left="710" w:right="326" w:hanging="3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Tiene antecedentes de</w:t>
            </w:r>
            <w:r>
              <w:rPr>
                <w:rFonts w:ascii="Arial" w:hAnsi="Arial" w:cs="Arial"/>
                <w:spacing w:val="-64"/>
              </w:rPr>
              <w:t xml:space="preserve"> </w:t>
            </w:r>
            <w:r>
              <w:rPr>
                <w:rFonts w:ascii="Arial" w:hAnsi="Arial" w:cs="Arial"/>
              </w:rPr>
              <w:t>gestión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CAIF</w:t>
            </w:r>
          </w:p>
        </w:tc>
        <w:tc>
          <w:tcPr>
            <w:tcW w:w="2511" w:type="dxa"/>
          </w:tcPr>
          <w:p w:rsidR="00B01BA8" w:rsidRDefault="000B4FFA">
            <w:pPr>
              <w:pStyle w:val="TableParagraph"/>
              <w:spacing w:before="96" w:line="242" w:lineRule="auto"/>
              <w:ind w:left="198" w:right="185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6  </w:t>
            </w: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</w:rPr>
              <w:t>(2 puntos por</w:t>
            </w:r>
            <w:r>
              <w:rPr>
                <w:rFonts w:ascii="Arial" w:hAnsi="Arial" w:cs="Arial"/>
                <w:i/>
                <w:spacing w:val="-64"/>
              </w:rPr>
              <w:t xml:space="preserve"> </w:t>
            </w:r>
            <w:r>
              <w:rPr>
                <w:rFonts w:ascii="Arial" w:hAnsi="Arial" w:cs="Arial"/>
                <w:i/>
              </w:rPr>
              <w:t>antecedente;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máximo 3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antecedentes)</w:t>
            </w:r>
          </w:p>
        </w:tc>
        <w:tc>
          <w:tcPr>
            <w:tcW w:w="1397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1BA8">
        <w:trPr>
          <w:trHeight w:val="879"/>
        </w:trPr>
        <w:tc>
          <w:tcPr>
            <w:tcW w:w="3167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0"/>
              <w:ind w:left="104" w:right="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Tiene antecedentes de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gestión de convenios en</w:t>
            </w:r>
            <w:r>
              <w:rPr>
                <w:rFonts w:ascii="Arial" w:hAnsi="Arial" w:cs="Arial"/>
                <w:spacing w:val="-65"/>
              </w:rPr>
              <w:t xml:space="preserve"> </w:t>
            </w:r>
            <w:r>
              <w:rPr>
                <w:rFonts w:ascii="Arial" w:hAnsi="Arial" w:cs="Arial"/>
              </w:rPr>
              <w:t>otros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perfiles</w:t>
            </w:r>
          </w:p>
        </w:tc>
        <w:tc>
          <w:tcPr>
            <w:tcW w:w="2511" w:type="dxa"/>
          </w:tcPr>
          <w:p w:rsidR="00B01BA8" w:rsidRDefault="000B4FFA">
            <w:pPr>
              <w:pStyle w:val="TableParagraph"/>
              <w:spacing w:before="96"/>
              <w:ind w:left="197" w:right="191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  <w:spacing w:val="-1"/>
              </w:rPr>
              <w:t xml:space="preserve">  </w:t>
            </w:r>
            <w:r>
              <w:rPr>
                <w:rFonts w:ascii="Arial" w:hAnsi="Arial" w:cs="Arial"/>
                <w:bCs/>
                <w:spacing w:val="-1"/>
              </w:rPr>
              <w:t>-</w:t>
            </w:r>
            <w:r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hAnsi="Arial" w:cs="Arial"/>
                <w:i/>
              </w:rPr>
              <w:t>(1</w:t>
            </w:r>
            <w:r>
              <w:rPr>
                <w:rFonts w:ascii="Arial" w:hAnsi="Arial" w:cs="Arial"/>
                <w:i/>
                <w:spacing w:val="-2"/>
              </w:rPr>
              <w:t xml:space="preserve"> </w:t>
            </w:r>
            <w:r>
              <w:rPr>
                <w:rFonts w:ascii="Arial" w:hAnsi="Arial" w:cs="Arial"/>
                <w:i/>
              </w:rPr>
              <w:t>punto</w:t>
            </w:r>
            <w:r>
              <w:rPr>
                <w:rFonts w:ascii="Arial" w:hAnsi="Arial" w:cs="Arial"/>
                <w:i/>
                <w:spacing w:val="-1"/>
              </w:rPr>
              <w:t xml:space="preserve"> </w:t>
            </w:r>
            <w:r>
              <w:rPr>
                <w:rFonts w:ascii="Arial" w:hAnsi="Arial" w:cs="Arial"/>
                <w:i/>
              </w:rPr>
              <w:t>por</w:t>
            </w:r>
          </w:p>
          <w:p w:rsidR="00B01BA8" w:rsidRDefault="000B4FFA">
            <w:pPr>
              <w:pStyle w:val="TableParagraph"/>
              <w:spacing w:before="7"/>
              <w:ind w:left="198" w:right="191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proyecto;</w:t>
            </w:r>
            <w:r>
              <w:rPr>
                <w:rFonts w:ascii="Arial" w:hAnsi="Arial" w:cs="Arial"/>
                <w:i/>
                <w:spacing w:val="-12"/>
              </w:rPr>
              <w:t xml:space="preserve"> </w:t>
            </w:r>
            <w:r>
              <w:rPr>
                <w:rFonts w:ascii="Arial" w:hAnsi="Arial" w:cs="Arial"/>
                <w:i/>
              </w:rPr>
              <w:t>máximo</w:t>
            </w:r>
            <w:r>
              <w:rPr>
                <w:rFonts w:ascii="Arial" w:hAnsi="Arial" w:cs="Arial"/>
                <w:i/>
                <w:spacing w:val="-8"/>
              </w:rPr>
              <w:t xml:space="preserve"> </w:t>
            </w:r>
            <w:r>
              <w:rPr>
                <w:rFonts w:ascii="Arial" w:hAnsi="Arial" w:cs="Arial"/>
                <w:i/>
              </w:rPr>
              <w:t>3</w:t>
            </w:r>
            <w:r>
              <w:rPr>
                <w:rFonts w:ascii="Arial" w:hAnsi="Arial" w:cs="Arial"/>
                <w:i/>
                <w:spacing w:val="-64"/>
              </w:rPr>
              <w:t xml:space="preserve"> </w:t>
            </w:r>
            <w:r>
              <w:rPr>
                <w:rFonts w:ascii="Arial" w:hAnsi="Arial" w:cs="Arial"/>
                <w:i/>
              </w:rPr>
              <w:t>antecedentes)</w:t>
            </w:r>
          </w:p>
        </w:tc>
        <w:tc>
          <w:tcPr>
            <w:tcW w:w="1397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1BA8">
        <w:trPr>
          <w:trHeight w:val="605"/>
        </w:trPr>
        <w:tc>
          <w:tcPr>
            <w:tcW w:w="3167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3" w:line="237" w:lineRule="auto"/>
              <w:ind w:left="724" w:right="254" w:hanging="45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Total</w:t>
            </w:r>
            <w:r>
              <w:rPr>
                <w:rFonts w:ascii="Arial" w:hAnsi="Arial" w:cs="Arial"/>
                <w:i/>
                <w:spacing w:val="-2"/>
              </w:rPr>
              <w:t xml:space="preserve"> </w:t>
            </w:r>
            <w:r>
              <w:rPr>
                <w:rFonts w:ascii="Arial" w:hAnsi="Arial" w:cs="Arial"/>
                <w:i/>
              </w:rPr>
              <w:t>de</w:t>
            </w:r>
            <w:r>
              <w:rPr>
                <w:rFonts w:ascii="Arial" w:hAnsi="Arial" w:cs="Arial"/>
                <w:i/>
                <w:spacing w:val="-3"/>
              </w:rPr>
              <w:t xml:space="preserve"> </w:t>
            </w:r>
            <w:r>
              <w:rPr>
                <w:rFonts w:ascii="Arial" w:hAnsi="Arial" w:cs="Arial"/>
                <w:i/>
              </w:rPr>
              <w:t>puntos</w:t>
            </w:r>
            <w:r>
              <w:rPr>
                <w:rFonts w:ascii="Arial" w:hAnsi="Arial" w:cs="Arial"/>
                <w:i/>
                <w:spacing w:val="-6"/>
              </w:rPr>
              <w:t xml:space="preserve"> </w:t>
            </w:r>
            <w:r>
              <w:rPr>
                <w:rFonts w:ascii="Arial" w:hAnsi="Arial" w:cs="Arial"/>
                <w:i/>
              </w:rPr>
              <w:t>posibles</w:t>
            </w:r>
            <w:r>
              <w:rPr>
                <w:rFonts w:ascii="Arial" w:hAnsi="Arial" w:cs="Arial"/>
                <w:i/>
                <w:spacing w:val="-64"/>
              </w:rPr>
              <w:t xml:space="preserve"> </w:t>
            </w:r>
            <w:r>
              <w:rPr>
                <w:rFonts w:ascii="Arial" w:hAnsi="Arial" w:cs="Arial"/>
                <w:i/>
              </w:rPr>
              <w:t>en</w:t>
            </w:r>
            <w:r>
              <w:rPr>
                <w:rFonts w:ascii="Arial" w:hAnsi="Arial" w:cs="Arial"/>
                <w:i/>
                <w:spacing w:val="-1"/>
              </w:rPr>
              <w:t xml:space="preserve"> </w:t>
            </w:r>
            <w:r>
              <w:rPr>
                <w:rFonts w:ascii="Arial" w:hAnsi="Arial" w:cs="Arial"/>
                <w:i/>
              </w:rPr>
              <w:t>este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aspecto</w:t>
            </w:r>
          </w:p>
        </w:tc>
        <w:tc>
          <w:tcPr>
            <w:tcW w:w="2511" w:type="dxa"/>
          </w:tcPr>
          <w:p w:rsidR="00B01BA8" w:rsidRDefault="000B4FFA">
            <w:pPr>
              <w:pStyle w:val="TableParagraph"/>
              <w:spacing w:before="100"/>
              <w:ind w:left="9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w w:val="99"/>
              </w:rPr>
              <w:t>9</w:t>
            </w:r>
          </w:p>
        </w:tc>
        <w:tc>
          <w:tcPr>
            <w:tcW w:w="1397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34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B01BA8" w:rsidRDefault="00B01BA8">
      <w:pPr>
        <w:pStyle w:val="Prrafodelista"/>
        <w:spacing w:before="95" w:line="237" w:lineRule="auto"/>
        <w:ind w:left="0" w:right="505" w:firstLine="0"/>
        <w:rPr>
          <w:rFonts w:ascii="Arial" w:hAnsi="Arial" w:cs="Arial"/>
          <w:b/>
          <w:sz w:val="24"/>
        </w:rPr>
      </w:pPr>
    </w:p>
    <w:p w:rsidR="00B01BA8" w:rsidRDefault="000B4FFA">
      <w:pPr>
        <w:pStyle w:val="Prrafodelista"/>
        <w:spacing w:before="95" w:line="237" w:lineRule="auto"/>
        <w:ind w:left="0" w:right="505" w:firstLine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B. Antecedentes de trabajo de promoción comunitaria en </w:t>
      </w:r>
      <w:r>
        <w:rPr>
          <w:rFonts w:ascii="Arial" w:hAnsi="Arial" w:cs="Arial"/>
          <w:b/>
          <w:sz w:val="24"/>
        </w:rPr>
        <w:t>la zona de referencia,</w:t>
      </w:r>
      <w:r>
        <w:rPr>
          <w:rFonts w:ascii="Arial" w:hAnsi="Arial" w:cs="Arial"/>
          <w:b/>
          <w:spacing w:val="1"/>
          <w:sz w:val="24"/>
        </w:rPr>
        <w:t xml:space="preserve"> </w:t>
      </w:r>
      <w:r>
        <w:rPr>
          <w:rFonts w:ascii="Arial" w:hAnsi="Arial" w:cs="Arial"/>
          <w:b/>
          <w:sz w:val="24"/>
        </w:rPr>
        <w:t>que</w:t>
      </w:r>
      <w:r>
        <w:rPr>
          <w:rFonts w:ascii="Arial" w:hAnsi="Arial" w:cs="Arial"/>
          <w:b/>
          <w:spacing w:val="-2"/>
          <w:sz w:val="24"/>
        </w:rPr>
        <w:t xml:space="preserve"> </w:t>
      </w:r>
      <w:r>
        <w:rPr>
          <w:rFonts w:ascii="Arial" w:hAnsi="Arial" w:cs="Arial"/>
          <w:b/>
          <w:sz w:val="24"/>
        </w:rPr>
        <w:t>no estén</w:t>
      </w:r>
      <w:r>
        <w:rPr>
          <w:rFonts w:ascii="Arial" w:hAnsi="Arial" w:cs="Arial"/>
          <w:b/>
          <w:spacing w:val="-4"/>
          <w:sz w:val="24"/>
        </w:rPr>
        <w:t xml:space="preserve"> </w:t>
      </w:r>
      <w:r>
        <w:rPr>
          <w:rFonts w:ascii="Arial" w:hAnsi="Arial" w:cs="Arial"/>
          <w:b/>
          <w:sz w:val="24"/>
        </w:rPr>
        <w:t>comprendidos</w:t>
      </w:r>
      <w:r>
        <w:rPr>
          <w:rFonts w:ascii="Arial" w:hAnsi="Arial" w:cs="Arial"/>
          <w:b/>
          <w:spacing w:val="-5"/>
          <w:sz w:val="24"/>
        </w:rPr>
        <w:t xml:space="preserve"> </w:t>
      </w:r>
      <w:r>
        <w:rPr>
          <w:rFonts w:ascii="Arial" w:hAnsi="Arial" w:cs="Arial"/>
          <w:b/>
          <w:sz w:val="24"/>
        </w:rPr>
        <w:t>en</w:t>
      </w:r>
      <w:r>
        <w:rPr>
          <w:rFonts w:ascii="Arial" w:hAnsi="Arial" w:cs="Arial"/>
          <w:b/>
          <w:spacing w:val="-4"/>
          <w:sz w:val="24"/>
        </w:rPr>
        <w:t xml:space="preserve"> </w:t>
      </w:r>
      <w:r>
        <w:rPr>
          <w:rFonts w:ascii="Arial" w:hAnsi="Arial" w:cs="Arial"/>
          <w:b/>
          <w:sz w:val="24"/>
        </w:rPr>
        <w:t>ítem</w:t>
      </w:r>
      <w:r>
        <w:rPr>
          <w:rFonts w:ascii="Arial" w:hAnsi="Arial" w:cs="Arial"/>
          <w:b/>
          <w:spacing w:val="-4"/>
          <w:sz w:val="24"/>
        </w:rPr>
        <w:t xml:space="preserve"> </w:t>
      </w:r>
      <w:r>
        <w:rPr>
          <w:rFonts w:ascii="Arial" w:hAnsi="Arial" w:cs="Arial"/>
          <w:b/>
          <w:sz w:val="24"/>
        </w:rPr>
        <w:t>B).</w:t>
      </w:r>
      <w:r>
        <w:rPr>
          <w:rFonts w:ascii="Arial" w:hAnsi="Arial" w:cs="Arial"/>
          <w:b/>
          <w:spacing w:val="6"/>
          <w:sz w:val="24"/>
        </w:rPr>
        <w:t xml:space="preserve"> </w:t>
      </w:r>
      <w:r>
        <w:rPr>
          <w:rFonts w:ascii="Arial" w:hAnsi="Arial" w:cs="Arial"/>
          <w:sz w:val="24"/>
        </w:rPr>
        <w:t>Se</w:t>
      </w:r>
      <w:r>
        <w:rPr>
          <w:rFonts w:ascii="Arial" w:hAnsi="Arial" w:cs="Arial"/>
          <w:spacing w:val="-5"/>
          <w:sz w:val="24"/>
        </w:rPr>
        <w:t xml:space="preserve"> </w:t>
      </w:r>
      <w:r>
        <w:rPr>
          <w:rFonts w:ascii="Arial" w:hAnsi="Arial" w:cs="Arial"/>
          <w:sz w:val="24"/>
        </w:rPr>
        <w:t>puntúan</w:t>
      </w:r>
      <w:r>
        <w:rPr>
          <w:rFonts w:ascii="Arial" w:hAnsi="Arial" w:cs="Arial"/>
          <w:spacing w:val="-5"/>
          <w:sz w:val="24"/>
        </w:rPr>
        <w:t xml:space="preserve"> </w:t>
      </w:r>
      <w:r>
        <w:rPr>
          <w:rFonts w:ascii="Arial" w:hAnsi="Arial" w:cs="Arial"/>
          <w:sz w:val="24"/>
        </w:rPr>
        <w:t>antecedentes</w:t>
      </w:r>
      <w:r>
        <w:rPr>
          <w:rFonts w:ascii="Arial" w:hAnsi="Arial" w:cs="Arial"/>
          <w:spacing w:val="-6"/>
          <w:sz w:val="24"/>
        </w:rPr>
        <w:t xml:space="preserve"> </w:t>
      </w:r>
      <w:r>
        <w:rPr>
          <w:rFonts w:ascii="Arial" w:hAnsi="Arial" w:cs="Arial"/>
          <w:sz w:val="24"/>
        </w:rPr>
        <w:t>institucionales</w:t>
      </w:r>
    </w:p>
    <w:p w:rsidR="00B01BA8" w:rsidRDefault="000B4FFA">
      <w:pPr>
        <w:pStyle w:val="Textoindependiente"/>
        <w:spacing w:before="7"/>
        <w:ind w:left="240" w:hangingChars="100" w:hanging="240"/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t>omisión</w:t>
      </w:r>
      <w:r>
        <w:rPr>
          <w:spacing w:val="-3"/>
        </w:rPr>
        <w:t xml:space="preserve"> </w:t>
      </w:r>
      <w:r>
        <w:t>directiva,</w:t>
      </w:r>
      <w:r>
        <w:rPr>
          <w:spacing w:val="-3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corresponda.</w:t>
      </w:r>
    </w:p>
    <w:tbl>
      <w:tblPr>
        <w:tblStyle w:val="TableNormal"/>
        <w:tblpPr w:leftFromText="180" w:rightFromText="180" w:vertAnchor="text" w:horzAnchor="page" w:tblpX="1210" w:tblpY="211"/>
        <w:tblOverlap w:val="never"/>
        <w:tblW w:w="0" w:type="auto"/>
        <w:tblInd w:w="0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2252"/>
        <w:gridCol w:w="2122"/>
        <w:gridCol w:w="2527"/>
      </w:tblGrid>
      <w:tr w:rsidR="00B01BA8">
        <w:trPr>
          <w:trHeight w:val="519"/>
        </w:trPr>
        <w:tc>
          <w:tcPr>
            <w:tcW w:w="2384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96"/>
              <w:ind w:left="5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2252" w:type="dxa"/>
          </w:tcPr>
          <w:p w:rsidR="00B01BA8" w:rsidRDefault="000B4FFA">
            <w:pPr>
              <w:pStyle w:val="TableParagraph"/>
              <w:spacing w:before="96"/>
              <w:ind w:left="1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máximo</w:t>
            </w:r>
          </w:p>
        </w:tc>
        <w:tc>
          <w:tcPr>
            <w:tcW w:w="2122" w:type="dxa"/>
          </w:tcPr>
          <w:p w:rsidR="00B01BA8" w:rsidRDefault="000B4FFA">
            <w:pPr>
              <w:pStyle w:val="TableParagraph"/>
              <w:spacing w:before="96" w:line="242" w:lineRule="auto"/>
              <w:ind w:left="544" w:right="514" w:firstLine="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2527" w:type="dxa"/>
          </w:tcPr>
          <w:p w:rsidR="00B01BA8" w:rsidRDefault="000B4FFA">
            <w:pPr>
              <w:pStyle w:val="TableParagraph"/>
              <w:spacing w:before="96"/>
              <w:ind w:left="19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B01BA8">
        <w:trPr>
          <w:trHeight w:val="640"/>
        </w:trPr>
        <w:tc>
          <w:tcPr>
            <w:tcW w:w="2384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96"/>
              <w:ind w:leftChars="100" w:left="2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Sin experiencia de</w:t>
            </w:r>
            <w:r>
              <w:rPr>
                <w:rFonts w:ascii="Arial" w:hAnsi="Arial" w:cs="Arial"/>
                <w:spacing w:val="-64"/>
              </w:rPr>
              <w:t xml:space="preserve"> </w:t>
            </w:r>
            <w:r>
              <w:rPr>
                <w:rFonts w:ascii="Arial" w:hAnsi="Arial" w:cs="Arial"/>
              </w:rPr>
              <w:t>trabajo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zona</w:t>
            </w:r>
          </w:p>
        </w:tc>
        <w:tc>
          <w:tcPr>
            <w:tcW w:w="2252" w:type="dxa"/>
          </w:tcPr>
          <w:p w:rsidR="00B01BA8" w:rsidRDefault="000B4FFA">
            <w:pPr>
              <w:pStyle w:val="TableParagraph"/>
              <w:spacing w:before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122" w:type="dxa"/>
          </w:tcPr>
          <w:p w:rsidR="00B01BA8" w:rsidRDefault="00B01BA8">
            <w:pPr>
              <w:pStyle w:val="TableParagraph"/>
              <w:spacing w:before="96" w:line="242" w:lineRule="auto"/>
              <w:ind w:left="544" w:right="514" w:firstLine="77"/>
              <w:rPr>
                <w:rFonts w:ascii="Arial" w:hAnsi="Arial" w:cs="Arial"/>
                <w:b/>
              </w:rPr>
            </w:pPr>
          </w:p>
        </w:tc>
        <w:tc>
          <w:tcPr>
            <w:tcW w:w="2527" w:type="dxa"/>
          </w:tcPr>
          <w:p w:rsidR="00B01BA8" w:rsidRDefault="00B01BA8">
            <w:pPr>
              <w:pStyle w:val="TableParagraph"/>
              <w:spacing w:before="96"/>
              <w:ind w:left="199"/>
              <w:rPr>
                <w:rFonts w:ascii="Arial" w:hAnsi="Arial" w:cs="Arial"/>
                <w:b/>
              </w:rPr>
            </w:pPr>
          </w:p>
        </w:tc>
      </w:tr>
      <w:tr w:rsidR="00B01BA8">
        <w:trPr>
          <w:trHeight w:val="761"/>
        </w:trPr>
        <w:tc>
          <w:tcPr>
            <w:tcW w:w="2384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Certifica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antecedentes en la</w:t>
            </w:r>
            <w:r>
              <w:rPr>
                <w:rFonts w:ascii="Arial" w:hAnsi="Arial" w:cs="Arial"/>
                <w:spacing w:val="-65"/>
              </w:rPr>
              <w:t xml:space="preserve"> </w:t>
            </w:r>
            <w:r>
              <w:rPr>
                <w:rFonts w:ascii="Arial" w:hAnsi="Arial" w:cs="Arial"/>
              </w:rPr>
              <w:t>zona</w:t>
            </w:r>
          </w:p>
        </w:tc>
        <w:tc>
          <w:tcPr>
            <w:tcW w:w="2252" w:type="dxa"/>
          </w:tcPr>
          <w:p w:rsidR="00B01BA8" w:rsidRDefault="000B4FFA">
            <w:pPr>
              <w:pStyle w:val="TableParagraph"/>
              <w:spacing w:before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 </w:t>
            </w: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i/>
              </w:rPr>
              <w:t>(2 puntos por</w:t>
            </w:r>
            <w:r>
              <w:rPr>
                <w:rFonts w:ascii="Arial" w:hAnsi="Arial" w:cs="Arial"/>
                <w:i/>
                <w:spacing w:val="-64"/>
              </w:rPr>
              <w:t xml:space="preserve"> </w:t>
            </w:r>
            <w:r>
              <w:rPr>
                <w:rFonts w:ascii="Arial" w:hAnsi="Arial" w:cs="Arial"/>
                <w:i/>
              </w:rPr>
              <w:t>antecedente;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máximo 2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antecedentes)</w:t>
            </w:r>
          </w:p>
        </w:tc>
        <w:tc>
          <w:tcPr>
            <w:tcW w:w="2122" w:type="dxa"/>
          </w:tcPr>
          <w:p w:rsidR="00B01BA8" w:rsidRDefault="00B01BA8">
            <w:pPr>
              <w:pStyle w:val="TableParagraph"/>
              <w:spacing w:before="96" w:line="242" w:lineRule="auto"/>
              <w:ind w:left="544" w:right="514" w:firstLine="77"/>
              <w:rPr>
                <w:rFonts w:ascii="Arial" w:hAnsi="Arial" w:cs="Arial"/>
                <w:b/>
              </w:rPr>
            </w:pPr>
          </w:p>
        </w:tc>
        <w:tc>
          <w:tcPr>
            <w:tcW w:w="2527" w:type="dxa"/>
          </w:tcPr>
          <w:p w:rsidR="00B01BA8" w:rsidRDefault="00B01BA8">
            <w:pPr>
              <w:pStyle w:val="TableParagraph"/>
              <w:spacing w:before="96"/>
              <w:ind w:left="199"/>
              <w:rPr>
                <w:rFonts w:ascii="Arial" w:hAnsi="Arial" w:cs="Arial"/>
                <w:b/>
              </w:rPr>
            </w:pPr>
          </w:p>
        </w:tc>
      </w:tr>
      <w:tr w:rsidR="00B01BA8">
        <w:trPr>
          <w:trHeight w:val="761"/>
        </w:trPr>
        <w:tc>
          <w:tcPr>
            <w:tcW w:w="2384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1"/>
              <w:ind w:left="105" w:right="10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Total de puntos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posibles en este</w:t>
            </w:r>
            <w:r>
              <w:rPr>
                <w:rFonts w:ascii="Arial" w:hAnsi="Arial" w:cs="Arial"/>
                <w:i/>
                <w:spacing w:val="-65"/>
              </w:rPr>
              <w:t xml:space="preserve"> </w:t>
            </w:r>
            <w:r>
              <w:rPr>
                <w:rFonts w:ascii="Arial" w:hAnsi="Arial" w:cs="Arial"/>
                <w:i/>
              </w:rPr>
              <w:t>aspecto</w:t>
            </w:r>
          </w:p>
        </w:tc>
        <w:tc>
          <w:tcPr>
            <w:tcW w:w="2252" w:type="dxa"/>
          </w:tcPr>
          <w:p w:rsidR="00B01BA8" w:rsidRDefault="000B4FFA">
            <w:pPr>
              <w:pStyle w:val="TableParagraph"/>
              <w:spacing w:before="10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w w:val="99"/>
              </w:rPr>
              <w:t>4</w:t>
            </w:r>
          </w:p>
        </w:tc>
        <w:tc>
          <w:tcPr>
            <w:tcW w:w="2122" w:type="dxa"/>
          </w:tcPr>
          <w:p w:rsidR="00B01BA8" w:rsidRDefault="00B01BA8">
            <w:pPr>
              <w:pStyle w:val="TableParagraph"/>
              <w:spacing w:before="96" w:line="242" w:lineRule="auto"/>
              <w:ind w:left="544" w:right="514" w:firstLine="77"/>
              <w:rPr>
                <w:rFonts w:ascii="Arial" w:hAnsi="Arial" w:cs="Arial"/>
                <w:b/>
              </w:rPr>
            </w:pPr>
          </w:p>
        </w:tc>
        <w:tc>
          <w:tcPr>
            <w:tcW w:w="2527" w:type="dxa"/>
          </w:tcPr>
          <w:p w:rsidR="00B01BA8" w:rsidRDefault="00B01BA8">
            <w:pPr>
              <w:pStyle w:val="TableParagraph"/>
              <w:spacing w:before="96"/>
              <w:ind w:left="199"/>
              <w:rPr>
                <w:rFonts w:ascii="Arial" w:hAnsi="Arial" w:cs="Arial"/>
                <w:b/>
              </w:rPr>
            </w:pPr>
          </w:p>
        </w:tc>
      </w:tr>
    </w:tbl>
    <w:p w:rsidR="00B01BA8" w:rsidRDefault="00B01BA8">
      <w:pPr>
        <w:pStyle w:val="Textoindependiente"/>
        <w:rPr>
          <w:sz w:val="20"/>
        </w:rPr>
      </w:pPr>
    </w:p>
    <w:p w:rsidR="00B01BA8" w:rsidRDefault="00B01BA8">
      <w:pPr>
        <w:pStyle w:val="Textoindependiente"/>
        <w:spacing w:before="3"/>
      </w:pPr>
    </w:p>
    <w:p w:rsidR="00B01BA8" w:rsidRDefault="00B01BA8">
      <w:pPr>
        <w:pStyle w:val="Prrafodelista"/>
        <w:tabs>
          <w:tab w:val="left" w:pos="961"/>
        </w:tabs>
        <w:spacing w:before="92"/>
        <w:ind w:left="0" w:right="203" w:firstLine="0"/>
        <w:rPr>
          <w:rFonts w:ascii="Times New Roman" w:hAnsi="Times New Roman"/>
          <w:sz w:val="24"/>
        </w:rPr>
      </w:pPr>
    </w:p>
    <w:p w:rsidR="00B01BA8" w:rsidRDefault="00B01BA8">
      <w:pPr>
        <w:pStyle w:val="Prrafodelista"/>
        <w:tabs>
          <w:tab w:val="left" w:pos="961"/>
        </w:tabs>
        <w:spacing w:before="92"/>
        <w:ind w:left="0" w:right="203" w:firstLine="0"/>
        <w:rPr>
          <w:rFonts w:ascii="Times New Roman" w:hAnsi="Times New Roman"/>
          <w:sz w:val="24"/>
        </w:rPr>
      </w:pPr>
    </w:p>
    <w:p w:rsidR="00B01BA8" w:rsidRDefault="00B01BA8">
      <w:pPr>
        <w:pStyle w:val="Prrafodelista"/>
        <w:tabs>
          <w:tab w:val="left" w:pos="961"/>
        </w:tabs>
        <w:spacing w:before="92"/>
        <w:ind w:left="0" w:right="203" w:firstLine="0"/>
        <w:rPr>
          <w:rFonts w:ascii="Times New Roman" w:hAnsi="Times New Roman"/>
          <w:sz w:val="24"/>
        </w:rPr>
      </w:pPr>
    </w:p>
    <w:p w:rsidR="00B01BA8" w:rsidRDefault="00B01BA8">
      <w:pPr>
        <w:pStyle w:val="Prrafodelista"/>
        <w:tabs>
          <w:tab w:val="left" w:pos="961"/>
        </w:tabs>
        <w:spacing w:before="92"/>
        <w:ind w:left="0" w:right="203" w:firstLine="0"/>
        <w:rPr>
          <w:rFonts w:ascii="Times New Roman" w:hAnsi="Times New Roman"/>
          <w:sz w:val="24"/>
        </w:rPr>
      </w:pPr>
    </w:p>
    <w:p w:rsidR="00B01BA8" w:rsidRDefault="00B01BA8">
      <w:pPr>
        <w:pStyle w:val="Prrafodelista"/>
        <w:tabs>
          <w:tab w:val="left" w:pos="961"/>
        </w:tabs>
        <w:spacing w:before="92"/>
        <w:ind w:left="0" w:right="203" w:firstLine="0"/>
        <w:rPr>
          <w:rFonts w:ascii="Times New Roman" w:hAnsi="Times New Roman"/>
          <w:sz w:val="24"/>
        </w:rPr>
      </w:pPr>
    </w:p>
    <w:p w:rsidR="00B01BA8" w:rsidRDefault="00B01BA8">
      <w:pPr>
        <w:pStyle w:val="Prrafodelista"/>
        <w:tabs>
          <w:tab w:val="left" w:pos="961"/>
        </w:tabs>
        <w:spacing w:before="92"/>
        <w:ind w:left="0" w:right="203" w:firstLine="0"/>
        <w:rPr>
          <w:rFonts w:ascii="Times New Roman" w:hAnsi="Times New Roman"/>
          <w:sz w:val="24"/>
        </w:rPr>
      </w:pPr>
    </w:p>
    <w:p w:rsidR="00B01BA8" w:rsidRDefault="00B01BA8">
      <w:pPr>
        <w:pStyle w:val="Prrafodelista"/>
        <w:tabs>
          <w:tab w:val="left" w:pos="961"/>
        </w:tabs>
        <w:spacing w:before="92"/>
        <w:ind w:left="0" w:right="203" w:firstLine="0"/>
        <w:rPr>
          <w:rFonts w:ascii="Times New Roman" w:hAnsi="Times New Roman"/>
          <w:sz w:val="24"/>
        </w:rPr>
      </w:pPr>
    </w:p>
    <w:p w:rsidR="00B01BA8" w:rsidRDefault="00B01BA8">
      <w:pPr>
        <w:pStyle w:val="Prrafodelista"/>
        <w:tabs>
          <w:tab w:val="left" w:pos="961"/>
        </w:tabs>
        <w:spacing w:before="92"/>
        <w:ind w:left="600" w:right="203" w:firstLine="0"/>
        <w:rPr>
          <w:rFonts w:ascii="Times New Roman" w:hAnsi="Times New Roman"/>
          <w:sz w:val="24"/>
        </w:rPr>
      </w:pPr>
    </w:p>
    <w:p w:rsidR="00B01BA8" w:rsidRDefault="000B4FFA">
      <w:pPr>
        <w:pStyle w:val="Prrafodelista"/>
        <w:tabs>
          <w:tab w:val="left" w:pos="961"/>
        </w:tabs>
        <w:spacing w:before="92"/>
        <w:ind w:left="0" w:right="203" w:firstLine="0"/>
        <w:jc w:val="both"/>
        <w:rPr>
          <w:rFonts w:ascii="Arial" w:hAnsi="Arial" w:cs="Arial"/>
        </w:rPr>
      </w:pPr>
      <w:r>
        <w:rPr>
          <w:rFonts w:ascii="Arial" w:hAnsi="Arial"/>
          <w:b/>
          <w:sz w:val="24"/>
        </w:rPr>
        <w:t>C. Antecedentes de trabajo de promoción comunitaria en otras zonas, que 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estén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comprendidos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ítem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B).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puntúan</w:t>
      </w:r>
      <w:r>
        <w:rPr>
          <w:spacing w:val="-2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6"/>
          <w:sz w:val="24"/>
        </w:rPr>
        <w:t xml:space="preserve"> </w:t>
      </w:r>
      <w:r>
        <w:rPr>
          <w:sz w:val="24"/>
        </w:rPr>
        <w:t>institucionales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64"/>
          <w:sz w:val="24"/>
        </w:rPr>
        <w:t xml:space="preserve"> </w:t>
      </w:r>
      <w:r>
        <w:rPr>
          <w:sz w:val="24"/>
        </w:rPr>
        <w:t>comisión</w:t>
      </w:r>
      <w:r>
        <w:rPr>
          <w:spacing w:val="-1"/>
          <w:sz w:val="24"/>
        </w:rPr>
        <w:t xml:space="preserve"> </w:t>
      </w:r>
      <w:r>
        <w:rPr>
          <w:sz w:val="24"/>
        </w:rPr>
        <w:t>directiva.</w:t>
      </w:r>
    </w:p>
    <w:tbl>
      <w:tblPr>
        <w:tblStyle w:val="TableNormal"/>
        <w:tblpPr w:leftFromText="180" w:rightFromText="180" w:vertAnchor="text" w:horzAnchor="page" w:tblpX="1185" w:tblpY="179"/>
        <w:tblOverlap w:val="never"/>
        <w:tblW w:w="0" w:type="auto"/>
        <w:tblInd w:w="0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4A0" w:firstRow="1" w:lastRow="0" w:firstColumn="1" w:lastColumn="0" w:noHBand="0" w:noVBand="1"/>
      </w:tblPr>
      <w:tblGrid>
        <w:gridCol w:w="2072"/>
        <w:gridCol w:w="1796"/>
        <w:gridCol w:w="1273"/>
        <w:gridCol w:w="4169"/>
      </w:tblGrid>
      <w:tr w:rsidR="00B01BA8">
        <w:trPr>
          <w:trHeight w:val="762"/>
        </w:trPr>
        <w:tc>
          <w:tcPr>
            <w:tcW w:w="2072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96"/>
              <w:ind w:left="4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1796" w:type="dxa"/>
          </w:tcPr>
          <w:p w:rsidR="00B01BA8" w:rsidRDefault="000B4FFA">
            <w:pPr>
              <w:pStyle w:val="TableParagraph"/>
              <w:spacing w:before="96" w:line="242" w:lineRule="auto"/>
              <w:ind w:left="433" w:right="411" w:firstLine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  <w:spacing w:val="-64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</w:rPr>
              <w:t>máximo</w:t>
            </w:r>
          </w:p>
        </w:tc>
        <w:tc>
          <w:tcPr>
            <w:tcW w:w="1273" w:type="dxa"/>
          </w:tcPr>
          <w:p w:rsidR="00B01BA8" w:rsidRDefault="000B4FFA">
            <w:pPr>
              <w:pStyle w:val="TableParagraph"/>
              <w:spacing w:before="96" w:line="242" w:lineRule="auto"/>
              <w:ind w:left="116" w:right="93" w:firstLine="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4169" w:type="dxa"/>
          </w:tcPr>
          <w:p w:rsidR="00B01BA8" w:rsidRDefault="000B4FFA">
            <w:pPr>
              <w:pStyle w:val="TableParagraph"/>
              <w:spacing w:before="96"/>
              <w:ind w:left="10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B01BA8">
        <w:trPr>
          <w:trHeight w:val="762"/>
        </w:trPr>
        <w:tc>
          <w:tcPr>
            <w:tcW w:w="2072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0" w:line="242" w:lineRule="auto"/>
              <w:ind w:left="306" w:right="274" w:firstLine="2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posee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antecedentes</w:t>
            </w:r>
          </w:p>
        </w:tc>
        <w:tc>
          <w:tcPr>
            <w:tcW w:w="1796" w:type="dxa"/>
          </w:tcPr>
          <w:p w:rsidR="00B01BA8" w:rsidRDefault="000B4FFA">
            <w:pPr>
              <w:pStyle w:val="TableParagraph"/>
              <w:spacing w:before="100"/>
              <w:ind w:left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9"/>
              </w:rPr>
              <w:t>0</w:t>
            </w:r>
          </w:p>
        </w:tc>
        <w:tc>
          <w:tcPr>
            <w:tcW w:w="1273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69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1BA8">
        <w:trPr>
          <w:trHeight w:val="1314"/>
        </w:trPr>
        <w:tc>
          <w:tcPr>
            <w:tcW w:w="2072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1"/>
              <w:ind w:left="133" w:right="128" w:firstLine="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antecedentes en</w:t>
            </w:r>
            <w:r>
              <w:rPr>
                <w:rFonts w:ascii="Arial" w:hAnsi="Arial" w:cs="Arial"/>
                <w:spacing w:val="-64"/>
              </w:rPr>
              <w:t xml:space="preserve"> </w:t>
            </w:r>
            <w:r>
              <w:rPr>
                <w:rFonts w:ascii="Arial" w:hAnsi="Arial" w:cs="Arial"/>
              </w:rPr>
              <w:t>otras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zonas</w:t>
            </w:r>
          </w:p>
        </w:tc>
        <w:tc>
          <w:tcPr>
            <w:tcW w:w="1796" w:type="dxa"/>
          </w:tcPr>
          <w:p w:rsidR="00B01BA8" w:rsidRDefault="000B4FFA">
            <w:pPr>
              <w:pStyle w:val="TableParagraph"/>
              <w:spacing w:before="96" w:line="242" w:lineRule="auto"/>
              <w:ind w:left="126" w:right="114" w:hanging="1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2 </w:t>
            </w:r>
            <w:r>
              <w:rPr>
                <w:rFonts w:ascii="Arial" w:hAnsi="Arial" w:cs="Arial"/>
                <w:i/>
              </w:rPr>
              <w:t>(1 punto por</w:t>
            </w:r>
            <w:r>
              <w:rPr>
                <w:rFonts w:ascii="Arial" w:hAnsi="Arial" w:cs="Arial"/>
                <w:i/>
                <w:spacing w:val="-64"/>
              </w:rPr>
              <w:t xml:space="preserve"> </w:t>
            </w:r>
            <w:r>
              <w:rPr>
                <w:rFonts w:ascii="Arial" w:hAnsi="Arial" w:cs="Arial"/>
                <w:i/>
              </w:rPr>
              <w:t>antecedente;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máximo 2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antecedentes)</w:t>
            </w:r>
          </w:p>
        </w:tc>
        <w:tc>
          <w:tcPr>
            <w:tcW w:w="1273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69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1BA8">
        <w:trPr>
          <w:trHeight w:val="1041"/>
        </w:trPr>
        <w:tc>
          <w:tcPr>
            <w:tcW w:w="2072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0"/>
              <w:ind w:left="157" w:right="14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 xml:space="preserve">Total de </w:t>
            </w:r>
            <w:r>
              <w:rPr>
                <w:rFonts w:ascii="Arial" w:hAnsi="Arial" w:cs="Arial"/>
                <w:i/>
              </w:rPr>
              <w:t>puntos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posibles en este</w:t>
            </w:r>
            <w:r>
              <w:rPr>
                <w:rFonts w:ascii="Arial" w:hAnsi="Arial" w:cs="Arial"/>
                <w:i/>
                <w:spacing w:val="-64"/>
              </w:rPr>
              <w:t xml:space="preserve"> </w:t>
            </w:r>
            <w:r>
              <w:rPr>
                <w:rFonts w:ascii="Arial" w:hAnsi="Arial" w:cs="Arial"/>
                <w:i/>
              </w:rPr>
              <w:t>aspecto</w:t>
            </w:r>
          </w:p>
        </w:tc>
        <w:tc>
          <w:tcPr>
            <w:tcW w:w="1796" w:type="dxa"/>
          </w:tcPr>
          <w:p w:rsidR="00B01BA8" w:rsidRDefault="000B4FFA">
            <w:pPr>
              <w:pStyle w:val="TableParagraph"/>
              <w:spacing w:before="100"/>
              <w:ind w:left="4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w w:val="99"/>
              </w:rPr>
              <w:t>2</w:t>
            </w:r>
          </w:p>
        </w:tc>
        <w:tc>
          <w:tcPr>
            <w:tcW w:w="1273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69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B01BA8" w:rsidRDefault="00B01BA8">
      <w:pPr>
        <w:pStyle w:val="Textoindependiente"/>
        <w:rPr>
          <w:sz w:val="20"/>
        </w:rPr>
      </w:pPr>
    </w:p>
    <w:p w:rsidR="00B01BA8" w:rsidRDefault="00B01BA8">
      <w:pPr>
        <w:pStyle w:val="Textoindependiente"/>
        <w:spacing w:before="6"/>
        <w:rPr>
          <w:sz w:val="28"/>
        </w:rPr>
      </w:pPr>
    </w:p>
    <w:p w:rsidR="00B01BA8" w:rsidRDefault="00B01BA8">
      <w:pPr>
        <w:pStyle w:val="Textoindependiente"/>
        <w:rPr>
          <w:sz w:val="20"/>
        </w:rPr>
      </w:pPr>
    </w:p>
    <w:p w:rsidR="00B01BA8" w:rsidRDefault="00B01BA8">
      <w:pPr>
        <w:pStyle w:val="Textoindependiente"/>
        <w:rPr>
          <w:sz w:val="20"/>
        </w:rPr>
      </w:pPr>
    </w:p>
    <w:p w:rsidR="00B01BA8" w:rsidRDefault="00B01BA8">
      <w:pPr>
        <w:pStyle w:val="Textoindependiente"/>
        <w:rPr>
          <w:sz w:val="20"/>
        </w:rPr>
      </w:pPr>
    </w:p>
    <w:p w:rsidR="00B01BA8" w:rsidRDefault="00B01BA8">
      <w:pPr>
        <w:pStyle w:val="Textoindependiente"/>
        <w:rPr>
          <w:sz w:val="20"/>
        </w:rPr>
      </w:pPr>
    </w:p>
    <w:p w:rsidR="00B01BA8" w:rsidRDefault="000B4FFA">
      <w:pPr>
        <w:pStyle w:val="Ttulo21"/>
        <w:numPr>
          <w:ilvl w:val="0"/>
          <w:numId w:val="5"/>
        </w:numPr>
        <w:spacing w:line="237" w:lineRule="auto"/>
        <w:ind w:left="0" w:right="352" w:firstLine="0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Antecedentes de trabajo en Programas Socio educativos que incluyan a 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familia 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niños/as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años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no estén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comprendidos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ítem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B),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C) y D) </w:t>
      </w:r>
      <w:r>
        <w:rPr>
          <w:b w:val="0"/>
          <w:bCs w:val="0"/>
          <w:i/>
          <w:sz w:val="22"/>
          <w:szCs w:val="22"/>
        </w:rPr>
        <w:t xml:space="preserve">(por ejemplo, Centros de Primera Infancia Privados (CEPIP) con Becas BIS). </w:t>
      </w:r>
      <w:r>
        <w:rPr>
          <w:b w:val="0"/>
          <w:bCs w:val="0"/>
          <w:sz w:val="22"/>
          <w:szCs w:val="22"/>
        </w:rPr>
        <w:t xml:space="preserve">Se puntúan antecedentes </w:t>
      </w:r>
      <w:r>
        <w:rPr>
          <w:b w:val="0"/>
          <w:bCs w:val="0"/>
          <w:spacing w:val="-64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institucionales</w:t>
      </w:r>
      <w:r>
        <w:rPr>
          <w:b w:val="0"/>
          <w:bCs w:val="0"/>
          <w:spacing w:val="-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o</w:t>
      </w:r>
      <w:r>
        <w:rPr>
          <w:b w:val="0"/>
          <w:bCs w:val="0"/>
          <w:spacing w:val="-4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de</w:t>
      </w:r>
      <w:r>
        <w:rPr>
          <w:b w:val="0"/>
          <w:bCs w:val="0"/>
          <w:spacing w:val="-5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la Comisión</w:t>
      </w:r>
      <w:r>
        <w:rPr>
          <w:b w:val="0"/>
          <w:bCs w:val="0"/>
          <w:spacing w:val="5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directiva,</w:t>
      </w:r>
      <w:r>
        <w:rPr>
          <w:b w:val="0"/>
          <w:bCs w:val="0"/>
          <w:spacing w:val="2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según</w:t>
      </w:r>
      <w:r>
        <w:rPr>
          <w:b w:val="0"/>
          <w:bCs w:val="0"/>
          <w:spacing w:val="-1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corresponda.</w:t>
      </w:r>
    </w:p>
    <w:p w:rsidR="00B01BA8" w:rsidRDefault="00B01BA8">
      <w:pPr>
        <w:pStyle w:val="Textoindependiente"/>
        <w:rPr>
          <w:sz w:val="22"/>
          <w:szCs w:val="22"/>
        </w:rPr>
      </w:pPr>
      <w:bookmarkStart w:id="8" w:name="_GoBack"/>
      <w:bookmarkEnd w:id="8"/>
    </w:p>
    <w:tbl>
      <w:tblPr>
        <w:tblStyle w:val="TableNormal"/>
        <w:tblpPr w:leftFromText="180" w:rightFromText="180" w:vertAnchor="text" w:horzAnchor="page" w:tblpX="1260" w:tblpY="38"/>
        <w:tblOverlap w:val="never"/>
        <w:tblW w:w="0" w:type="auto"/>
        <w:tblInd w:w="0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2252"/>
        <w:gridCol w:w="2122"/>
        <w:gridCol w:w="2493"/>
        <w:gridCol w:w="447"/>
      </w:tblGrid>
      <w:tr w:rsidR="00B01BA8">
        <w:trPr>
          <w:gridAfter w:val="1"/>
          <w:wAfter w:w="447" w:type="dxa"/>
          <w:trHeight w:val="90"/>
        </w:trPr>
        <w:tc>
          <w:tcPr>
            <w:tcW w:w="2384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2252" w:type="dxa"/>
          </w:tcPr>
          <w:p w:rsidR="00B01BA8" w:rsidRDefault="000B4FFA">
            <w:pPr>
              <w:pStyle w:val="TableParagraph"/>
              <w:spacing w:before="96"/>
              <w:ind w:left="19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máximo</w:t>
            </w:r>
          </w:p>
        </w:tc>
        <w:tc>
          <w:tcPr>
            <w:tcW w:w="2122" w:type="dxa"/>
          </w:tcPr>
          <w:p w:rsidR="00B01BA8" w:rsidRDefault="000B4FFA">
            <w:pPr>
              <w:pStyle w:val="TableParagraph"/>
              <w:spacing w:before="98" w:line="237" w:lineRule="auto"/>
              <w:ind w:left="544" w:right="514" w:firstLine="7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2493" w:type="dxa"/>
          </w:tcPr>
          <w:p w:rsidR="00B01BA8" w:rsidRDefault="000B4FFA">
            <w:pPr>
              <w:pStyle w:val="TableParagraph"/>
              <w:spacing w:before="96"/>
              <w:ind w:left="19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B01BA8">
        <w:trPr>
          <w:trHeight w:val="495"/>
        </w:trPr>
        <w:tc>
          <w:tcPr>
            <w:tcW w:w="2384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7"/>
              <w:ind w:left="105" w:right="9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antecedentes</w:t>
            </w:r>
          </w:p>
        </w:tc>
        <w:tc>
          <w:tcPr>
            <w:tcW w:w="2252" w:type="dxa"/>
          </w:tcPr>
          <w:p w:rsidR="00B01BA8" w:rsidRDefault="000B4FFA">
            <w:pPr>
              <w:pStyle w:val="TableParagraph"/>
              <w:spacing w:before="10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9"/>
              </w:rPr>
              <w:t>0</w:t>
            </w:r>
          </w:p>
        </w:tc>
        <w:tc>
          <w:tcPr>
            <w:tcW w:w="2122" w:type="dxa"/>
          </w:tcPr>
          <w:p w:rsidR="00B01BA8" w:rsidRDefault="00B01BA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B01BA8" w:rsidRDefault="00B01BA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vMerge w:val="restart"/>
            <w:tcBorders>
              <w:top w:val="single" w:sz="6" w:space="0" w:color="000000"/>
              <w:bottom w:val="nil"/>
              <w:right w:val="nil"/>
            </w:tcBorders>
          </w:tcPr>
          <w:p w:rsidR="00B01BA8" w:rsidRDefault="00B01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1BA8">
        <w:trPr>
          <w:trHeight w:val="1170"/>
        </w:trPr>
        <w:tc>
          <w:tcPr>
            <w:tcW w:w="2384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1"/>
              <w:ind w:left="105" w:right="1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Tiene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antecedentes</w:t>
            </w:r>
          </w:p>
        </w:tc>
        <w:tc>
          <w:tcPr>
            <w:tcW w:w="2252" w:type="dxa"/>
          </w:tcPr>
          <w:p w:rsidR="00B01BA8" w:rsidRDefault="000B4FFA">
            <w:pPr>
              <w:pStyle w:val="TableParagraph"/>
              <w:spacing w:before="96"/>
              <w:ind w:left="352" w:right="344" w:hanging="9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4 </w:t>
            </w:r>
            <w:r>
              <w:rPr>
                <w:rFonts w:ascii="Arial" w:hAnsi="Arial" w:cs="Arial"/>
                <w:i/>
              </w:rPr>
              <w:t>(2 punto por</w:t>
            </w:r>
            <w:r>
              <w:rPr>
                <w:rFonts w:ascii="Arial" w:hAnsi="Arial" w:cs="Arial"/>
                <w:i/>
                <w:spacing w:val="-64"/>
              </w:rPr>
              <w:t xml:space="preserve"> </w:t>
            </w:r>
            <w:r>
              <w:rPr>
                <w:rFonts w:ascii="Arial" w:hAnsi="Arial" w:cs="Arial"/>
                <w:i/>
              </w:rPr>
              <w:t>antecedente;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máximo 2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antecedentes)</w:t>
            </w:r>
          </w:p>
        </w:tc>
        <w:tc>
          <w:tcPr>
            <w:tcW w:w="2122" w:type="dxa"/>
          </w:tcPr>
          <w:p w:rsidR="00B01BA8" w:rsidRDefault="00B01BA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B01BA8" w:rsidRDefault="00B01BA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vMerge/>
            <w:tcBorders>
              <w:top w:val="nil"/>
              <w:bottom w:val="nil"/>
              <w:right w:val="nil"/>
            </w:tcBorders>
          </w:tcPr>
          <w:p w:rsidR="00B01BA8" w:rsidRDefault="00B01BA8">
            <w:pPr>
              <w:rPr>
                <w:sz w:val="2"/>
                <w:szCs w:val="2"/>
              </w:rPr>
            </w:pPr>
          </w:p>
        </w:tc>
      </w:tr>
      <w:tr w:rsidR="00B01BA8">
        <w:trPr>
          <w:trHeight w:val="905"/>
        </w:trPr>
        <w:tc>
          <w:tcPr>
            <w:tcW w:w="2384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1"/>
              <w:ind w:left="105" w:right="10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Total de puntos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posibles en este</w:t>
            </w:r>
            <w:r>
              <w:rPr>
                <w:rFonts w:ascii="Arial" w:hAnsi="Arial" w:cs="Arial"/>
                <w:i/>
                <w:spacing w:val="-65"/>
              </w:rPr>
              <w:t xml:space="preserve"> </w:t>
            </w:r>
            <w:r>
              <w:rPr>
                <w:rFonts w:ascii="Arial" w:hAnsi="Arial" w:cs="Arial"/>
                <w:i/>
              </w:rPr>
              <w:t>aspecto</w:t>
            </w:r>
          </w:p>
        </w:tc>
        <w:tc>
          <w:tcPr>
            <w:tcW w:w="2252" w:type="dxa"/>
          </w:tcPr>
          <w:p w:rsidR="00B01BA8" w:rsidRDefault="000B4FFA">
            <w:pPr>
              <w:pStyle w:val="TableParagraph"/>
              <w:spacing w:before="101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w w:val="99"/>
              </w:rPr>
              <w:t>4</w:t>
            </w:r>
          </w:p>
        </w:tc>
        <w:tc>
          <w:tcPr>
            <w:tcW w:w="2122" w:type="dxa"/>
          </w:tcPr>
          <w:p w:rsidR="00B01BA8" w:rsidRDefault="00B01BA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493" w:type="dxa"/>
          </w:tcPr>
          <w:p w:rsidR="00B01BA8" w:rsidRDefault="00B01BA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vMerge/>
            <w:tcBorders>
              <w:top w:val="nil"/>
              <w:bottom w:val="nil"/>
              <w:right w:val="nil"/>
            </w:tcBorders>
          </w:tcPr>
          <w:p w:rsidR="00B01BA8" w:rsidRDefault="00B01BA8">
            <w:pPr>
              <w:rPr>
                <w:sz w:val="2"/>
                <w:szCs w:val="2"/>
              </w:rPr>
            </w:pPr>
          </w:p>
        </w:tc>
      </w:tr>
    </w:tbl>
    <w:p w:rsidR="00B01BA8" w:rsidRDefault="00B01BA8">
      <w:pPr>
        <w:pStyle w:val="Textoindependiente"/>
        <w:spacing w:before="8"/>
        <w:rPr>
          <w:sz w:val="20"/>
        </w:rPr>
      </w:pPr>
    </w:p>
    <w:p w:rsidR="00B01BA8" w:rsidRDefault="00B01BA8">
      <w:pPr>
        <w:pStyle w:val="Textoindependiente"/>
        <w:spacing w:before="8"/>
        <w:rPr>
          <w:sz w:val="20"/>
        </w:rPr>
      </w:pPr>
    </w:p>
    <w:p w:rsidR="00B01BA8" w:rsidRDefault="000B4FFA">
      <w:pPr>
        <w:pStyle w:val="Ttulo21"/>
        <w:numPr>
          <w:ilvl w:val="0"/>
          <w:numId w:val="5"/>
        </w:numPr>
        <w:ind w:left="0" w:firstLine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Evaluación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gestión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económica.</w:t>
      </w:r>
    </w:p>
    <w:p w:rsidR="00B01BA8" w:rsidRDefault="00B01BA8">
      <w:pPr>
        <w:pStyle w:val="Textoindependiente"/>
        <w:rPr>
          <w:rFonts w:ascii="Arial"/>
          <w:b/>
          <w:sz w:val="26"/>
        </w:rPr>
      </w:pPr>
    </w:p>
    <w:p w:rsidR="00B01BA8" w:rsidRDefault="000B4FFA">
      <w:pPr>
        <w:pStyle w:val="Prrafodelista"/>
        <w:numPr>
          <w:ilvl w:val="0"/>
          <w:numId w:val="6"/>
        </w:numPr>
        <w:tabs>
          <w:tab w:val="clear" w:pos="4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Organizaciones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en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Convenios</w:t>
      </w:r>
      <w:r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</w:rPr>
        <w:t>con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INAU</w:t>
      </w:r>
    </w:p>
    <w:p w:rsidR="00B01BA8" w:rsidRDefault="00B01BA8">
      <w:pPr>
        <w:pStyle w:val="Textoindependiente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0" w:type="dxa"/>
        <w:tblBorders>
          <w:top w:val="double" w:sz="2" w:space="0" w:color="000004"/>
          <w:left w:val="double" w:sz="2" w:space="0" w:color="000004"/>
          <w:bottom w:val="double" w:sz="2" w:space="0" w:color="000004"/>
          <w:right w:val="double" w:sz="2" w:space="0" w:color="000004"/>
          <w:insideH w:val="double" w:sz="2" w:space="0" w:color="000004"/>
          <w:insideV w:val="double" w:sz="2" w:space="0" w:color="000004"/>
        </w:tblBorders>
        <w:tblLayout w:type="fixed"/>
        <w:tblLook w:val="04A0" w:firstRow="1" w:lastRow="0" w:firstColumn="1" w:lastColumn="0" w:noHBand="0" w:noVBand="1"/>
      </w:tblPr>
      <w:tblGrid>
        <w:gridCol w:w="2982"/>
        <w:gridCol w:w="2727"/>
        <w:gridCol w:w="1424"/>
        <w:gridCol w:w="2044"/>
      </w:tblGrid>
      <w:tr w:rsidR="00B01BA8">
        <w:trPr>
          <w:trHeight w:val="603"/>
        </w:trPr>
        <w:tc>
          <w:tcPr>
            <w:tcW w:w="2982" w:type="dxa"/>
            <w:tcBorders>
              <w:left w:val="single" w:sz="12" w:space="0" w:color="000009"/>
              <w:bottom w:val="single" w:sz="12" w:space="0" w:color="000004"/>
            </w:tcBorders>
          </w:tcPr>
          <w:p w:rsidR="00B01BA8" w:rsidRDefault="000B4FFA">
            <w:pPr>
              <w:pStyle w:val="TableParagraph"/>
              <w:spacing w:before="1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2727" w:type="dxa"/>
            <w:tcBorders>
              <w:bottom w:val="single" w:sz="12" w:space="0" w:color="000004"/>
            </w:tcBorders>
          </w:tcPr>
          <w:p w:rsidR="00B01BA8" w:rsidRDefault="000B4FFA">
            <w:pPr>
              <w:pStyle w:val="TableParagraph"/>
              <w:spacing w:before="14"/>
              <w:ind w:right="40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máximo</w:t>
            </w:r>
          </w:p>
        </w:tc>
        <w:tc>
          <w:tcPr>
            <w:tcW w:w="1424" w:type="dxa"/>
            <w:tcBorders>
              <w:bottom w:val="single" w:sz="12" w:space="0" w:color="000004"/>
              <w:right w:val="single" w:sz="12" w:space="0" w:color="000004"/>
            </w:tcBorders>
          </w:tcPr>
          <w:p w:rsidR="00B01BA8" w:rsidRDefault="000B4FFA">
            <w:pPr>
              <w:pStyle w:val="TableParagraph"/>
              <w:spacing w:before="16" w:line="237" w:lineRule="auto"/>
              <w:ind w:right="16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2044" w:type="dxa"/>
            <w:tcBorders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B01BA8" w:rsidRDefault="000B4FFA">
            <w:pPr>
              <w:pStyle w:val="TableParagraph"/>
              <w:spacing w:before="1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B01BA8">
        <w:trPr>
          <w:trHeight w:val="796"/>
        </w:trPr>
        <w:tc>
          <w:tcPr>
            <w:tcW w:w="2982" w:type="dxa"/>
            <w:tcBorders>
              <w:top w:val="single" w:sz="12" w:space="0" w:color="000004"/>
              <w:left w:val="single" w:sz="12" w:space="0" w:color="000009"/>
              <w:bottom w:val="single" w:sz="12" w:space="0" w:color="000004"/>
            </w:tcBorders>
          </w:tcPr>
          <w:p w:rsidR="00B01BA8" w:rsidRDefault="000B4FFA">
            <w:pPr>
              <w:pStyle w:val="TableParagraph"/>
              <w:spacing w:before="28"/>
              <w:ind w:right="27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Situación</w:t>
            </w:r>
            <w:r>
              <w:rPr>
                <w:rFonts w:ascii="Arial" w:hAnsi="Arial" w:cs="Arial"/>
              </w:rPr>
              <w:t xml:space="preserve"> contable sin</w:t>
            </w:r>
            <w:r>
              <w:rPr>
                <w:rFonts w:ascii="Arial" w:hAnsi="Arial" w:cs="Arial"/>
                <w:spacing w:val="-64"/>
              </w:rPr>
              <w:t xml:space="preserve"> </w:t>
            </w:r>
            <w:r>
              <w:rPr>
                <w:rFonts w:ascii="Arial" w:hAnsi="Arial" w:cs="Arial"/>
              </w:rPr>
              <w:t>observaciones</w:t>
            </w:r>
          </w:p>
        </w:tc>
        <w:tc>
          <w:tcPr>
            <w:tcW w:w="2727" w:type="dxa"/>
            <w:tcBorders>
              <w:top w:val="single" w:sz="12" w:space="0" w:color="000004"/>
              <w:bottom w:val="single" w:sz="12" w:space="0" w:color="000004"/>
            </w:tcBorders>
          </w:tcPr>
          <w:p w:rsidR="00B01BA8" w:rsidRDefault="000B4FFA">
            <w:pPr>
              <w:pStyle w:val="TableParagraph"/>
              <w:spacing w:before="24"/>
              <w:ind w:right="305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3  -  </w:t>
            </w:r>
            <w:r>
              <w:rPr>
                <w:rFonts w:ascii="Arial" w:hAnsi="Arial" w:cs="Arial"/>
                <w:i/>
              </w:rPr>
              <w:t>(1 por convenio sin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observación, máximo a</w:t>
            </w:r>
            <w:r>
              <w:rPr>
                <w:rFonts w:ascii="Arial" w:hAnsi="Arial" w:cs="Arial"/>
                <w:i/>
                <w:spacing w:val="-53"/>
              </w:rPr>
              <w:t xml:space="preserve"> </w:t>
            </w:r>
            <w:r>
              <w:rPr>
                <w:rFonts w:ascii="Arial" w:hAnsi="Arial" w:cs="Arial"/>
                <w:i/>
              </w:rPr>
              <w:t>contabilizar 3)</w:t>
            </w:r>
          </w:p>
        </w:tc>
        <w:tc>
          <w:tcPr>
            <w:tcW w:w="1424" w:type="dxa"/>
            <w:vMerge w:val="restart"/>
            <w:tcBorders>
              <w:top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B01BA8" w:rsidRDefault="00B01BA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044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B01BA8" w:rsidRDefault="00B01BA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B01BA8">
        <w:trPr>
          <w:trHeight w:val="613"/>
        </w:trPr>
        <w:tc>
          <w:tcPr>
            <w:tcW w:w="2982" w:type="dxa"/>
            <w:tcBorders>
              <w:top w:val="single" w:sz="12" w:space="0" w:color="000004"/>
              <w:left w:val="single" w:sz="12" w:space="0" w:color="000009"/>
              <w:bottom w:val="single" w:sz="12" w:space="0" w:color="000004"/>
            </w:tcBorders>
          </w:tcPr>
          <w:p w:rsidR="00B01BA8" w:rsidRDefault="000B4FFA">
            <w:pPr>
              <w:pStyle w:val="TableParagraph"/>
              <w:spacing w:before="31" w:line="237" w:lineRule="auto"/>
              <w:ind w:right="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Situación contable con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observaciones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relevantes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727" w:type="dxa"/>
            <w:tcBorders>
              <w:top w:val="single" w:sz="12" w:space="0" w:color="000004"/>
              <w:bottom w:val="single" w:sz="12" w:space="0" w:color="000004"/>
            </w:tcBorders>
          </w:tcPr>
          <w:p w:rsidR="00B01BA8" w:rsidRDefault="000B4FFA">
            <w:pPr>
              <w:pStyle w:val="TableParagraph"/>
              <w:spacing w:before="28"/>
              <w:ind w:right="4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Excluyente</w:t>
            </w:r>
          </w:p>
        </w:tc>
        <w:tc>
          <w:tcPr>
            <w:tcW w:w="1424" w:type="dxa"/>
            <w:vMerge/>
            <w:tcBorders>
              <w:top w:val="nil"/>
              <w:bottom w:val="single" w:sz="12" w:space="0" w:color="000004"/>
              <w:right w:val="single" w:sz="12" w:space="0" w:color="000004"/>
            </w:tcBorders>
          </w:tcPr>
          <w:p w:rsidR="00B01BA8" w:rsidRDefault="00B01B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4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B01BA8" w:rsidRDefault="00B01BA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B01BA8">
        <w:trPr>
          <w:trHeight w:val="613"/>
        </w:trPr>
        <w:tc>
          <w:tcPr>
            <w:tcW w:w="2982" w:type="dxa"/>
            <w:tcBorders>
              <w:top w:val="single" w:sz="12" w:space="0" w:color="000004"/>
              <w:left w:val="single" w:sz="12" w:space="0" w:color="000009"/>
              <w:bottom w:val="single" w:sz="12" w:space="0" w:color="000004"/>
            </w:tcBorders>
          </w:tcPr>
          <w:p w:rsidR="00B01BA8" w:rsidRDefault="000B4FFA">
            <w:pPr>
              <w:pStyle w:val="TableParagraph"/>
              <w:spacing w:before="24" w:line="242" w:lineRule="auto"/>
              <w:ind w:right="159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Total</w:t>
            </w:r>
            <w:r>
              <w:rPr>
                <w:rFonts w:ascii="Arial" w:hAnsi="Arial" w:cs="Arial"/>
                <w:i/>
                <w:spacing w:val="-2"/>
              </w:rPr>
              <w:t xml:space="preserve"> </w:t>
            </w:r>
            <w:r>
              <w:rPr>
                <w:rFonts w:ascii="Arial" w:hAnsi="Arial" w:cs="Arial"/>
                <w:i/>
              </w:rPr>
              <w:t>de</w:t>
            </w:r>
            <w:r>
              <w:rPr>
                <w:rFonts w:ascii="Arial" w:hAnsi="Arial" w:cs="Arial"/>
                <w:i/>
                <w:spacing w:val="-5"/>
              </w:rPr>
              <w:t xml:space="preserve"> </w:t>
            </w:r>
            <w:r>
              <w:rPr>
                <w:rFonts w:ascii="Arial" w:hAnsi="Arial" w:cs="Arial"/>
                <w:i/>
              </w:rPr>
              <w:t>puntos</w:t>
            </w:r>
            <w:r>
              <w:rPr>
                <w:rFonts w:ascii="Arial" w:hAnsi="Arial" w:cs="Arial"/>
                <w:i/>
                <w:spacing w:val="-6"/>
              </w:rPr>
              <w:t xml:space="preserve"> </w:t>
            </w:r>
            <w:r>
              <w:rPr>
                <w:rFonts w:ascii="Arial" w:hAnsi="Arial" w:cs="Arial"/>
                <w:i/>
              </w:rPr>
              <w:t>posibles</w:t>
            </w:r>
            <w:r>
              <w:rPr>
                <w:rFonts w:ascii="Arial" w:hAnsi="Arial" w:cs="Arial"/>
                <w:i/>
                <w:spacing w:val="-64"/>
              </w:rPr>
              <w:t xml:space="preserve"> </w:t>
            </w:r>
            <w:r>
              <w:rPr>
                <w:rFonts w:ascii="Arial" w:hAnsi="Arial" w:cs="Arial"/>
                <w:i/>
              </w:rPr>
              <w:t>en</w:t>
            </w:r>
            <w:r>
              <w:rPr>
                <w:rFonts w:ascii="Arial" w:hAnsi="Arial" w:cs="Arial"/>
                <w:i/>
                <w:spacing w:val="-1"/>
              </w:rPr>
              <w:t xml:space="preserve"> </w:t>
            </w:r>
            <w:r>
              <w:rPr>
                <w:rFonts w:ascii="Arial" w:hAnsi="Arial" w:cs="Arial"/>
                <w:i/>
              </w:rPr>
              <w:t>este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aspecto</w:t>
            </w:r>
          </w:p>
        </w:tc>
        <w:tc>
          <w:tcPr>
            <w:tcW w:w="2727" w:type="dxa"/>
            <w:tcBorders>
              <w:top w:val="single" w:sz="12" w:space="0" w:color="000004"/>
              <w:bottom w:val="single" w:sz="12" w:space="0" w:color="000004"/>
            </w:tcBorders>
          </w:tcPr>
          <w:p w:rsidR="00B01BA8" w:rsidRDefault="000B4FFA">
            <w:pPr>
              <w:pStyle w:val="TableParagraph"/>
              <w:spacing w:before="24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w w:val="99"/>
              </w:rPr>
              <w:t>3</w:t>
            </w:r>
          </w:p>
        </w:tc>
        <w:tc>
          <w:tcPr>
            <w:tcW w:w="1424" w:type="dxa"/>
            <w:tcBorders>
              <w:top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B01BA8" w:rsidRDefault="00B01BA8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B01BA8" w:rsidRDefault="00B01BA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044" w:type="dxa"/>
            <w:tcBorders>
              <w:top w:val="single" w:sz="12" w:space="0" w:color="000004"/>
              <w:left w:val="single" w:sz="12" w:space="0" w:color="000004"/>
              <w:bottom w:val="single" w:sz="12" w:space="0" w:color="000004"/>
              <w:right w:val="single" w:sz="12" w:space="0" w:color="000004"/>
            </w:tcBorders>
          </w:tcPr>
          <w:p w:rsidR="00B01BA8" w:rsidRDefault="00B01BA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B01BA8">
        <w:trPr>
          <w:trHeight w:val="2778"/>
        </w:trPr>
        <w:tc>
          <w:tcPr>
            <w:tcW w:w="9177" w:type="dxa"/>
            <w:gridSpan w:val="4"/>
            <w:tcBorders>
              <w:top w:val="single" w:sz="12" w:space="0" w:color="000004"/>
              <w:left w:val="single" w:sz="12" w:space="0" w:color="000009"/>
              <w:right w:val="single" w:sz="12" w:space="0" w:color="000004"/>
            </w:tcBorders>
          </w:tcPr>
          <w:p w:rsidR="00B01BA8" w:rsidRDefault="000B4FFA">
            <w:pPr>
              <w:pStyle w:val="TableParagraph"/>
              <w:spacing w:before="19"/>
              <w:ind w:right="-9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position w:val="8"/>
              </w:rPr>
              <w:t>1</w:t>
            </w:r>
            <w:r>
              <w:rPr>
                <w:rFonts w:ascii="Arial" w:hAnsi="Arial" w:cs="Arial"/>
                <w:spacing w:val="18"/>
                <w:position w:val="8"/>
              </w:rPr>
              <w:t xml:space="preserve"> </w:t>
            </w:r>
            <w:r>
              <w:rPr>
                <w:rFonts w:ascii="Arial" w:hAnsi="Arial" w:cs="Arial"/>
                <w:i/>
              </w:rPr>
              <w:t>Observaciones</w:t>
            </w:r>
            <w:r>
              <w:rPr>
                <w:rFonts w:ascii="Arial" w:hAnsi="Arial" w:cs="Arial"/>
                <w:i/>
                <w:spacing w:val="-1"/>
              </w:rPr>
              <w:t xml:space="preserve"> </w:t>
            </w:r>
            <w:r>
              <w:rPr>
                <w:rFonts w:ascii="Arial" w:hAnsi="Arial" w:cs="Arial"/>
                <w:i/>
              </w:rPr>
              <w:t>relevantes:</w:t>
            </w:r>
          </w:p>
          <w:p w:rsidR="00B01BA8" w:rsidRDefault="00B01BA8">
            <w:pPr>
              <w:pStyle w:val="TableParagraph"/>
              <w:rPr>
                <w:rFonts w:ascii="Arial" w:hAnsi="Arial" w:cs="Arial"/>
                <w:b/>
              </w:rPr>
            </w:pPr>
          </w:p>
          <w:p w:rsidR="00B01BA8" w:rsidRDefault="000B4FFA">
            <w:pPr>
              <w:pStyle w:val="TableParagraph"/>
              <w:tabs>
                <w:tab w:val="left" w:pos="211"/>
              </w:tabs>
              <w:spacing w:before="1"/>
              <w:ind w:leftChars="100" w:left="220" w:right="7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Incumplimiento de </w:t>
            </w:r>
            <w:r>
              <w:rPr>
                <w:rFonts w:ascii="Arial" w:hAnsi="Arial" w:cs="Arial"/>
                <w:i/>
              </w:rPr>
              <w:t>artículo 56 (caja chica) por más de 6 meses seguidos. Se evaluará a partir de las</w:t>
            </w:r>
            <w:r>
              <w:rPr>
                <w:rFonts w:ascii="Arial" w:hAnsi="Arial" w:cs="Arial"/>
                <w:i/>
                <w:spacing w:val="-54"/>
              </w:rPr>
              <w:t xml:space="preserve"> </w:t>
            </w:r>
            <w:r>
              <w:rPr>
                <w:rFonts w:ascii="Arial" w:hAnsi="Arial" w:cs="Arial"/>
                <w:i/>
              </w:rPr>
              <w:t>últimas rendiciones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entregadas.</w:t>
            </w:r>
          </w:p>
          <w:p w:rsidR="00B01BA8" w:rsidRDefault="00B01BA8">
            <w:pPr>
              <w:pStyle w:val="TableParagraph"/>
              <w:spacing w:before="3"/>
              <w:ind w:leftChars="100" w:left="220"/>
              <w:rPr>
                <w:rFonts w:ascii="Arial" w:hAnsi="Arial" w:cs="Arial"/>
                <w:b/>
              </w:rPr>
            </w:pPr>
          </w:p>
          <w:p w:rsidR="00B01BA8" w:rsidRDefault="000B4FFA">
            <w:pPr>
              <w:pStyle w:val="TableParagraph"/>
              <w:tabs>
                <w:tab w:val="left" w:pos="423"/>
              </w:tabs>
              <w:ind w:leftChars="100" w:left="220" w:right="283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Incumplimiento de art. 61 (entrega de rendiciones en tiempo) teniendo atraso de entrega de las</w:t>
            </w:r>
            <w:r>
              <w:rPr>
                <w:rFonts w:ascii="Arial" w:hAnsi="Arial" w:cs="Arial"/>
                <w:i/>
                <w:spacing w:val="-53"/>
              </w:rPr>
              <w:t xml:space="preserve"> </w:t>
            </w:r>
            <w:r>
              <w:rPr>
                <w:rFonts w:ascii="Arial" w:hAnsi="Arial" w:cs="Arial"/>
                <w:i/>
              </w:rPr>
              <w:t>últimas 3 rendiciones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de más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de 2</w:t>
            </w:r>
            <w:r>
              <w:rPr>
                <w:rFonts w:ascii="Arial" w:hAnsi="Arial" w:cs="Arial"/>
                <w:i/>
                <w:spacing w:val="-5"/>
              </w:rPr>
              <w:t xml:space="preserve"> </w:t>
            </w:r>
            <w:r>
              <w:rPr>
                <w:rFonts w:ascii="Arial" w:hAnsi="Arial" w:cs="Arial"/>
                <w:i/>
              </w:rPr>
              <w:t>meses.</w:t>
            </w:r>
          </w:p>
          <w:p w:rsidR="00B01BA8" w:rsidRDefault="00B01BA8">
            <w:pPr>
              <w:pStyle w:val="TableParagraph"/>
              <w:spacing w:before="3"/>
              <w:ind w:leftChars="100" w:left="220"/>
              <w:rPr>
                <w:rFonts w:ascii="Arial" w:hAnsi="Arial" w:cs="Arial"/>
                <w:b/>
              </w:rPr>
            </w:pPr>
          </w:p>
          <w:p w:rsidR="00B01BA8" w:rsidRDefault="000B4FFA">
            <w:pPr>
              <w:pStyle w:val="TableParagraph"/>
              <w:tabs>
                <w:tab w:val="left" w:pos="437"/>
              </w:tabs>
              <w:ind w:leftChars="100" w:left="220" w:right="5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Incumplimiento de art. 55 (acumulación de partidas) durante más de 6 meses consecutivos (se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estudia las últimas rendiciones presentadas). Salvo en los casos que haya aprobación de proyecto de</w:t>
            </w:r>
            <w:r>
              <w:rPr>
                <w:rFonts w:ascii="Arial" w:hAnsi="Arial" w:cs="Arial"/>
                <w:i/>
                <w:spacing w:val="-53"/>
              </w:rPr>
              <w:t xml:space="preserve"> </w:t>
            </w:r>
            <w:r>
              <w:rPr>
                <w:rFonts w:ascii="Arial" w:hAnsi="Arial" w:cs="Arial"/>
                <w:i/>
              </w:rPr>
              <w:t>gasto.</w:t>
            </w:r>
          </w:p>
        </w:tc>
      </w:tr>
    </w:tbl>
    <w:p w:rsidR="00B01BA8" w:rsidRDefault="00B01BA8">
      <w:pPr>
        <w:pStyle w:val="Textoindependiente"/>
        <w:spacing w:before="5"/>
        <w:rPr>
          <w:rFonts w:ascii="Arial" w:hAnsi="Arial" w:cs="Arial"/>
          <w:b/>
          <w:sz w:val="22"/>
          <w:szCs w:val="22"/>
        </w:rPr>
      </w:pPr>
    </w:p>
    <w:p w:rsidR="00B01BA8" w:rsidRDefault="00B01BA8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B01BA8" w:rsidRDefault="000B4FFA">
      <w:pPr>
        <w:pStyle w:val="Ttulo21"/>
        <w:numPr>
          <w:ilvl w:val="0"/>
          <w:numId w:val="6"/>
        </w:numPr>
        <w:tabs>
          <w:tab w:val="clear" w:pos="420"/>
          <w:tab w:val="left" w:pos="960"/>
          <w:tab w:val="left" w:pos="961"/>
        </w:tabs>
        <w:spacing w:before="92"/>
        <w:rPr>
          <w:sz w:val="22"/>
          <w:szCs w:val="22"/>
        </w:rPr>
      </w:pPr>
      <w:r>
        <w:rPr>
          <w:sz w:val="22"/>
          <w:szCs w:val="22"/>
        </w:rPr>
        <w:t>Proyectos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sin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Convenio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INAU</w:t>
      </w:r>
    </w:p>
    <w:tbl>
      <w:tblPr>
        <w:tblStyle w:val="TableNormal"/>
        <w:tblpPr w:leftFromText="180" w:rightFromText="180" w:vertAnchor="text" w:horzAnchor="page" w:tblpX="1226" w:tblpY="208"/>
        <w:tblOverlap w:val="never"/>
        <w:tblW w:w="0" w:type="auto"/>
        <w:tblInd w:w="0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4A0" w:firstRow="1" w:lastRow="0" w:firstColumn="1" w:lastColumn="0" w:noHBand="0" w:noVBand="1"/>
      </w:tblPr>
      <w:tblGrid>
        <w:gridCol w:w="3758"/>
        <w:gridCol w:w="1720"/>
        <w:gridCol w:w="1830"/>
        <w:gridCol w:w="2097"/>
      </w:tblGrid>
      <w:tr w:rsidR="00B01BA8">
        <w:trPr>
          <w:trHeight w:val="556"/>
        </w:trPr>
        <w:tc>
          <w:tcPr>
            <w:tcW w:w="3758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3"/>
              <w:ind w:left="1231" w:right="12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1720" w:type="dxa"/>
          </w:tcPr>
          <w:p w:rsidR="00B01BA8" w:rsidRDefault="000B4FFA">
            <w:pPr>
              <w:pStyle w:val="TableParagraph"/>
              <w:spacing w:before="103" w:line="242" w:lineRule="auto"/>
              <w:ind w:left="390" w:right="378" w:firstLine="2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  <w:spacing w:val="-64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</w:rPr>
              <w:t>máximo</w:t>
            </w:r>
          </w:p>
        </w:tc>
        <w:tc>
          <w:tcPr>
            <w:tcW w:w="1830" w:type="dxa"/>
          </w:tcPr>
          <w:p w:rsidR="00B01BA8" w:rsidRDefault="000B4FFA">
            <w:pPr>
              <w:pStyle w:val="TableParagraph"/>
              <w:spacing w:before="103" w:line="242" w:lineRule="auto"/>
              <w:ind w:left="394" w:right="372" w:firstLine="7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2097" w:type="dxa"/>
          </w:tcPr>
          <w:p w:rsidR="00B01BA8" w:rsidRDefault="000B4FFA">
            <w:pPr>
              <w:pStyle w:val="TableParagraph"/>
              <w:spacing w:before="103"/>
              <w:ind w:left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B01BA8">
        <w:trPr>
          <w:trHeight w:val="558"/>
        </w:trPr>
        <w:tc>
          <w:tcPr>
            <w:tcW w:w="3758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0" w:line="242" w:lineRule="auto"/>
              <w:ind w:left="1372" w:right="326" w:hanging="10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punto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por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informe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contable</w:t>
            </w:r>
            <w:r>
              <w:rPr>
                <w:rFonts w:ascii="Arial" w:hAnsi="Arial" w:cs="Arial"/>
                <w:spacing w:val="-63"/>
              </w:rPr>
              <w:t xml:space="preserve"> </w:t>
            </w:r>
            <w:r>
              <w:rPr>
                <w:rFonts w:ascii="Arial" w:hAnsi="Arial" w:cs="Arial"/>
              </w:rPr>
              <w:t>favorable</w:t>
            </w:r>
          </w:p>
        </w:tc>
        <w:tc>
          <w:tcPr>
            <w:tcW w:w="1720" w:type="dxa"/>
          </w:tcPr>
          <w:p w:rsidR="00B01BA8" w:rsidRDefault="000B4FFA">
            <w:pPr>
              <w:pStyle w:val="TableParagraph"/>
              <w:spacing w:before="96"/>
              <w:ind w:left="77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99"/>
              </w:rPr>
              <w:t>3</w:t>
            </w:r>
          </w:p>
        </w:tc>
        <w:tc>
          <w:tcPr>
            <w:tcW w:w="1830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1BA8">
        <w:trPr>
          <w:trHeight w:val="572"/>
        </w:trPr>
        <w:tc>
          <w:tcPr>
            <w:tcW w:w="3758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0" w:line="242" w:lineRule="auto"/>
              <w:ind w:left="1449" w:right="114" w:hanging="131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Total de puntos posibles en este</w:t>
            </w:r>
            <w:r>
              <w:rPr>
                <w:rFonts w:ascii="Arial" w:hAnsi="Arial" w:cs="Arial"/>
                <w:i/>
                <w:spacing w:val="-64"/>
              </w:rPr>
              <w:t xml:space="preserve"> </w:t>
            </w:r>
            <w:r>
              <w:rPr>
                <w:rFonts w:ascii="Arial" w:hAnsi="Arial" w:cs="Arial"/>
                <w:i/>
              </w:rPr>
              <w:t>aspecto</w:t>
            </w:r>
          </w:p>
        </w:tc>
        <w:tc>
          <w:tcPr>
            <w:tcW w:w="1720" w:type="dxa"/>
          </w:tcPr>
          <w:p w:rsidR="00B01BA8" w:rsidRDefault="000B4FFA">
            <w:pPr>
              <w:pStyle w:val="TableParagraph"/>
              <w:spacing w:before="100"/>
              <w:ind w:left="779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w w:val="99"/>
              </w:rPr>
              <w:t>3</w:t>
            </w:r>
          </w:p>
        </w:tc>
        <w:tc>
          <w:tcPr>
            <w:tcW w:w="1830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B01BA8" w:rsidRDefault="00B01BA8">
      <w:pPr>
        <w:pStyle w:val="Textoindependiente"/>
        <w:spacing w:before="2"/>
        <w:rPr>
          <w:rFonts w:ascii="Arial" w:hAnsi="Arial" w:cs="Arial"/>
          <w:b/>
          <w:sz w:val="22"/>
          <w:szCs w:val="22"/>
        </w:rPr>
      </w:pPr>
    </w:p>
    <w:p w:rsidR="00B01BA8" w:rsidRDefault="00B01BA8">
      <w:pPr>
        <w:pStyle w:val="Textoindependiente"/>
        <w:spacing w:before="2"/>
        <w:rPr>
          <w:rFonts w:ascii="Arial" w:hAnsi="Arial" w:cs="Arial"/>
          <w:b/>
          <w:sz w:val="22"/>
          <w:szCs w:val="22"/>
        </w:rPr>
      </w:pPr>
    </w:p>
    <w:p w:rsidR="00B01BA8" w:rsidRDefault="000B4FFA">
      <w:pPr>
        <w:spacing w:before="93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Diagnóstico</w:t>
      </w:r>
      <w:r>
        <w:rPr>
          <w:rFonts w:ascii="Arial" w:hAnsi="Arial" w:cs="Arial"/>
          <w:b/>
          <w:spacing w:val="-3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y</w:t>
      </w:r>
      <w:r>
        <w:rPr>
          <w:rFonts w:ascii="Arial" w:hAnsi="Arial" w:cs="Arial"/>
          <w:b/>
          <w:spacing w:val="-4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propuesta</w:t>
      </w:r>
      <w:r>
        <w:rPr>
          <w:rFonts w:ascii="Arial" w:hAnsi="Arial" w:cs="Arial"/>
          <w:b/>
          <w:spacing w:val="-3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de</w:t>
      </w:r>
      <w:r>
        <w:rPr>
          <w:rFonts w:ascii="Arial" w:hAnsi="Arial" w:cs="Arial"/>
          <w:b/>
          <w:spacing w:val="-6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trabajo</w:t>
      </w:r>
    </w:p>
    <w:p w:rsidR="00B01BA8" w:rsidRDefault="00B01BA8">
      <w:pPr>
        <w:pStyle w:val="Textoindependiente"/>
        <w:rPr>
          <w:rFonts w:ascii="Arial" w:hAnsi="Arial" w:cs="Arial"/>
          <w:b/>
          <w:sz w:val="22"/>
          <w:szCs w:val="22"/>
          <w:u w:val="single"/>
        </w:rPr>
      </w:pPr>
    </w:p>
    <w:p w:rsidR="00B01BA8" w:rsidRDefault="000B4FFA">
      <w:pPr>
        <w:pStyle w:val="Textoindependiente"/>
        <w:spacing w:before="94" w:line="237" w:lineRule="auto"/>
        <w:ind w:rightChars="229" w:right="5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criterio primordial para la evaluación de cada elemento presentado será su </w:t>
      </w:r>
      <w:r>
        <w:rPr>
          <w:rFonts w:ascii="Arial" w:hAnsi="Arial" w:cs="Arial"/>
          <w:sz w:val="22"/>
          <w:szCs w:val="22"/>
        </w:rPr>
        <w:t>justificación</w:t>
      </w:r>
      <w:r>
        <w:rPr>
          <w:rFonts w:ascii="Arial" w:hAnsi="Arial" w:cs="Arial"/>
          <w:spacing w:val="-6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 su pertinencia en el contexto del diagnóstico/propuesta (objetivo de INAU, objetivo del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proyecto,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así como demás aspectos).</w:t>
      </w:r>
    </w:p>
    <w:p w:rsidR="00B01BA8" w:rsidRDefault="00B01BA8">
      <w:pPr>
        <w:pStyle w:val="Textoindependiente"/>
        <w:spacing w:before="94" w:line="237" w:lineRule="auto"/>
        <w:ind w:rightChars="229" w:right="504"/>
        <w:jc w:val="both"/>
        <w:rPr>
          <w:rFonts w:ascii="Arial" w:hAnsi="Arial" w:cs="Arial"/>
          <w:sz w:val="22"/>
          <w:szCs w:val="22"/>
        </w:rPr>
      </w:pPr>
    </w:p>
    <w:p w:rsidR="00B01BA8" w:rsidRDefault="00B01BA8">
      <w:pPr>
        <w:pStyle w:val="Textoindependiente"/>
        <w:spacing w:before="1"/>
        <w:ind w:rightChars="229" w:right="504"/>
        <w:rPr>
          <w:sz w:val="21"/>
        </w:rPr>
      </w:pPr>
    </w:p>
    <w:p w:rsidR="00B01BA8" w:rsidRDefault="000B4FFA">
      <w:pPr>
        <w:pStyle w:val="Prrafodelista"/>
        <w:numPr>
          <w:ilvl w:val="0"/>
          <w:numId w:val="5"/>
        </w:numPr>
        <w:tabs>
          <w:tab w:val="left" w:pos="961"/>
        </w:tabs>
        <w:ind w:left="0" w:rightChars="229" w:right="504" w:firstLine="0"/>
        <w:rPr>
          <w:rFonts w:ascii="Times New Roman" w:hAnsi="Times New Roman"/>
          <w:b/>
        </w:rPr>
      </w:pPr>
      <w:r>
        <w:rPr>
          <w:rFonts w:ascii="Arial" w:hAnsi="Arial"/>
          <w:b/>
        </w:rPr>
        <w:t>Diagnóstico</w:t>
      </w:r>
    </w:p>
    <w:p w:rsidR="00B01BA8" w:rsidRDefault="00B01BA8">
      <w:pPr>
        <w:pStyle w:val="Textoindependiente"/>
        <w:ind w:rightChars="229" w:right="504"/>
        <w:jc w:val="both"/>
        <w:rPr>
          <w:rFonts w:ascii="Arial" w:hAnsi="Arial" w:cs="Arial"/>
          <w:sz w:val="22"/>
          <w:szCs w:val="22"/>
        </w:rPr>
      </w:pPr>
    </w:p>
    <w:p w:rsidR="00B01BA8" w:rsidRDefault="000B4FFA">
      <w:pPr>
        <w:pStyle w:val="Textoindependiente"/>
        <w:ind w:rightChars="229" w:right="5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objetivo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evaluación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sección es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determinar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nivel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conocimiento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pacing w:val="-6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entidad sobre el territorio donde el centro desarrollará sus actividades y la capacidad de </w:t>
      </w:r>
      <w:r>
        <w:rPr>
          <w:rFonts w:ascii="Arial" w:hAnsi="Arial" w:cs="Arial"/>
          <w:spacing w:val="-64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proactividad para entablar diálogo con otras entidades e instituciones con anclaje en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dicho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territorio.</w:t>
      </w:r>
    </w:p>
    <w:p w:rsidR="00B01BA8" w:rsidRDefault="00B01BA8">
      <w:pPr>
        <w:pStyle w:val="Textoindependiente"/>
        <w:ind w:rightChars="229" w:right="504"/>
        <w:rPr>
          <w:rFonts w:ascii="Arial" w:hAnsi="Arial" w:cs="Arial"/>
          <w:sz w:val="22"/>
          <w:szCs w:val="22"/>
        </w:rPr>
      </w:pPr>
    </w:p>
    <w:p w:rsidR="00B01BA8" w:rsidRDefault="000B4FFA">
      <w:pPr>
        <w:pStyle w:val="Ttulo11"/>
        <w:spacing w:before="0"/>
        <w:ind w:left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Zona</w:t>
      </w:r>
      <w:r>
        <w:rPr>
          <w:spacing w:val="-5"/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de</w:t>
      </w:r>
      <w:r>
        <w:rPr>
          <w:spacing w:val="-5"/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influencia</w:t>
      </w:r>
    </w:p>
    <w:p w:rsidR="00B01BA8" w:rsidRDefault="00B01BA8">
      <w:pPr>
        <w:pStyle w:val="Textoindependiente"/>
        <w:spacing w:before="10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27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4A0" w:firstRow="1" w:lastRow="0" w:firstColumn="1" w:lastColumn="0" w:noHBand="0" w:noVBand="1"/>
      </w:tblPr>
      <w:tblGrid>
        <w:gridCol w:w="3021"/>
        <w:gridCol w:w="1436"/>
        <w:gridCol w:w="1681"/>
        <w:gridCol w:w="3284"/>
      </w:tblGrid>
      <w:tr w:rsidR="00B01BA8">
        <w:trPr>
          <w:trHeight w:val="762"/>
        </w:trPr>
        <w:tc>
          <w:tcPr>
            <w:tcW w:w="3021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96"/>
              <w:ind w:left="105" w:right="9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1436" w:type="dxa"/>
          </w:tcPr>
          <w:p w:rsidR="00B01BA8" w:rsidRDefault="000B4FFA">
            <w:pPr>
              <w:pStyle w:val="TableParagraph"/>
              <w:spacing w:before="98" w:line="237" w:lineRule="auto"/>
              <w:ind w:left="251" w:right="233" w:firstLine="2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  <w:spacing w:val="-64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</w:rPr>
              <w:t>máximo</w:t>
            </w:r>
          </w:p>
        </w:tc>
        <w:tc>
          <w:tcPr>
            <w:tcW w:w="1681" w:type="dxa"/>
          </w:tcPr>
          <w:p w:rsidR="00B01BA8" w:rsidRDefault="000B4FFA">
            <w:pPr>
              <w:pStyle w:val="TableParagraph"/>
              <w:spacing w:before="98" w:line="237" w:lineRule="auto"/>
              <w:ind w:left="318" w:right="299" w:firstLine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3284" w:type="dxa"/>
          </w:tcPr>
          <w:p w:rsidR="00B01BA8" w:rsidRDefault="000B4FFA">
            <w:pPr>
              <w:pStyle w:val="TableParagraph"/>
              <w:spacing w:before="96"/>
              <w:ind w:left="70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B01BA8">
        <w:trPr>
          <w:trHeight w:val="484"/>
        </w:trPr>
        <w:tc>
          <w:tcPr>
            <w:tcW w:w="3021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0"/>
              <w:ind w:left="99" w:right="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presenta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mapa</w:t>
            </w:r>
          </w:p>
        </w:tc>
        <w:tc>
          <w:tcPr>
            <w:tcW w:w="1436" w:type="dxa"/>
          </w:tcPr>
          <w:p w:rsidR="00B01BA8" w:rsidRDefault="000B4FFA">
            <w:pPr>
              <w:pStyle w:val="TableParagraph"/>
              <w:spacing w:before="100"/>
              <w:ind w:left="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9"/>
              </w:rPr>
              <w:t>0</w:t>
            </w:r>
          </w:p>
        </w:tc>
        <w:tc>
          <w:tcPr>
            <w:tcW w:w="1681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84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1BA8">
        <w:trPr>
          <w:trHeight w:val="1313"/>
        </w:trPr>
        <w:tc>
          <w:tcPr>
            <w:tcW w:w="3021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0"/>
              <w:ind w:left="109" w:right="9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mapa con zona</w:t>
            </w:r>
            <w:r>
              <w:rPr>
                <w:rFonts w:ascii="Arial" w:hAnsi="Arial" w:cs="Arial"/>
                <w:spacing w:val="-64"/>
              </w:rPr>
              <w:t xml:space="preserve"> </w:t>
            </w:r>
            <w:r>
              <w:rPr>
                <w:rFonts w:ascii="Arial" w:hAnsi="Arial" w:cs="Arial"/>
              </w:rPr>
              <w:t>de influencia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adecuadamente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delimitada</w:t>
            </w:r>
          </w:p>
        </w:tc>
        <w:tc>
          <w:tcPr>
            <w:tcW w:w="1436" w:type="dxa"/>
          </w:tcPr>
          <w:p w:rsidR="00B01BA8" w:rsidRDefault="000B4FFA">
            <w:pPr>
              <w:pStyle w:val="TableParagraph"/>
              <w:spacing w:before="100"/>
              <w:ind w:left="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9"/>
              </w:rPr>
              <w:t>1</w:t>
            </w:r>
          </w:p>
        </w:tc>
        <w:tc>
          <w:tcPr>
            <w:tcW w:w="1681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84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1BA8">
        <w:trPr>
          <w:trHeight w:val="1314"/>
        </w:trPr>
        <w:tc>
          <w:tcPr>
            <w:tcW w:w="3021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1"/>
              <w:ind w:left="220" w:right="211" w:hanging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Justifica la pertinencia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de la delimitación de la</w:t>
            </w:r>
            <w:r>
              <w:rPr>
                <w:rFonts w:ascii="Arial" w:hAnsi="Arial" w:cs="Arial"/>
                <w:spacing w:val="-64"/>
              </w:rPr>
              <w:t xml:space="preserve"> </w:t>
            </w:r>
            <w:r>
              <w:rPr>
                <w:rFonts w:ascii="Arial" w:hAnsi="Arial" w:cs="Arial"/>
              </w:rPr>
              <w:t>zona de influencia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presentada</w:t>
            </w:r>
          </w:p>
        </w:tc>
        <w:tc>
          <w:tcPr>
            <w:tcW w:w="1436" w:type="dxa"/>
          </w:tcPr>
          <w:p w:rsidR="00B01BA8" w:rsidRDefault="000B4FFA">
            <w:pPr>
              <w:pStyle w:val="TableParagraph"/>
              <w:spacing w:before="101"/>
              <w:ind w:left="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9"/>
              </w:rPr>
              <w:t>3</w:t>
            </w:r>
          </w:p>
        </w:tc>
        <w:tc>
          <w:tcPr>
            <w:tcW w:w="1681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84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1BA8">
        <w:trPr>
          <w:trHeight w:val="769"/>
        </w:trPr>
        <w:tc>
          <w:tcPr>
            <w:tcW w:w="3021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93" w:line="242" w:lineRule="auto"/>
              <w:ind w:left="595" w:right="126" w:hanging="45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Total</w:t>
            </w:r>
            <w:r>
              <w:rPr>
                <w:rFonts w:ascii="Arial" w:hAnsi="Arial" w:cs="Arial"/>
                <w:i/>
                <w:spacing w:val="-2"/>
              </w:rPr>
              <w:t xml:space="preserve"> </w:t>
            </w:r>
            <w:r>
              <w:rPr>
                <w:rFonts w:ascii="Arial" w:hAnsi="Arial" w:cs="Arial"/>
                <w:i/>
              </w:rPr>
              <w:t>de</w:t>
            </w:r>
            <w:r>
              <w:rPr>
                <w:rFonts w:ascii="Arial" w:hAnsi="Arial" w:cs="Arial"/>
                <w:i/>
                <w:spacing w:val="-5"/>
              </w:rPr>
              <w:t xml:space="preserve"> </w:t>
            </w:r>
            <w:r>
              <w:rPr>
                <w:rFonts w:ascii="Arial" w:hAnsi="Arial" w:cs="Arial"/>
                <w:i/>
              </w:rPr>
              <w:t>puntos</w:t>
            </w:r>
            <w:r>
              <w:rPr>
                <w:rFonts w:ascii="Arial" w:hAnsi="Arial" w:cs="Arial"/>
                <w:i/>
                <w:spacing w:val="-6"/>
              </w:rPr>
              <w:t xml:space="preserve"> </w:t>
            </w:r>
            <w:r>
              <w:rPr>
                <w:rFonts w:ascii="Arial" w:hAnsi="Arial" w:cs="Arial"/>
                <w:i/>
              </w:rPr>
              <w:t>posibles</w:t>
            </w:r>
            <w:r>
              <w:rPr>
                <w:rFonts w:ascii="Arial" w:hAnsi="Arial" w:cs="Arial"/>
                <w:i/>
                <w:spacing w:val="-64"/>
              </w:rPr>
              <w:t xml:space="preserve"> </w:t>
            </w:r>
            <w:r>
              <w:rPr>
                <w:rFonts w:ascii="Arial" w:hAnsi="Arial" w:cs="Arial"/>
                <w:i/>
              </w:rPr>
              <w:t>en</w:t>
            </w:r>
            <w:r>
              <w:rPr>
                <w:rFonts w:ascii="Arial" w:hAnsi="Arial" w:cs="Arial"/>
                <w:i/>
                <w:spacing w:val="-1"/>
              </w:rPr>
              <w:t xml:space="preserve"> </w:t>
            </w:r>
            <w:r>
              <w:rPr>
                <w:rFonts w:ascii="Arial" w:hAnsi="Arial" w:cs="Arial"/>
                <w:i/>
              </w:rPr>
              <w:t>este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aspecto</w:t>
            </w:r>
          </w:p>
        </w:tc>
        <w:tc>
          <w:tcPr>
            <w:tcW w:w="1436" w:type="dxa"/>
          </w:tcPr>
          <w:p w:rsidR="00B01BA8" w:rsidRDefault="000B4FFA">
            <w:pPr>
              <w:pStyle w:val="TableParagraph"/>
              <w:spacing w:before="93"/>
              <w:ind w:left="7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w w:val="99"/>
              </w:rPr>
              <w:t>4</w:t>
            </w:r>
          </w:p>
        </w:tc>
        <w:tc>
          <w:tcPr>
            <w:tcW w:w="1681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284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1BA8">
        <w:trPr>
          <w:trHeight w:val="762"/>
        </w:trPr>
        <w:tc>
          <w:tcPr>
            <w:tcW w:w="9422" w:type="dxa"/>
            <w:gridSpan w:val="4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81" w:line="242" w:lineRule="auto"/>
              <w:ind w:left="1905" w:hanging="1441"/>
              <w:rPr>
                <w:sz w:val="24"/>
              </w:rPr>
            </w:pPr>
            <w:r>
              <w:rPr>
                <w:position w:val="8"/>
                <w:sz w:val="16"/>
              </w:rPr>
              <w:t>1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argumentación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puede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incluir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urbanos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simbólicos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(historia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barrio,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dinámica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convivencia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geográfica,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</w:tr>
    </w:tbl>
    <w:p w:rsidR="00B01BA8" w:rsidRDefault="00B01BA8">
      <w:pPr>
        <w:pStyle w:val="Textoindependiente"/>
        <w:rPr>
          <w:rFonts w:ascii="Arial"/>
          <w:b/>
          <w:sz w:val="20"/>
        </w:rPr>
      </w:pPr>
    </w:p>
    <w:p w:rsidR="00B01BA8" w:rsidRDefault="00B01BA8">
      <w:pPr>
        <w:pStyle w:val="Textoindependiente"/>
        <w:rPr>
          <w:rFonts w:ascii="Arial"/>
          <w:b/>
          <w:sz w:val="20"/>
        </w:rPr>
      </w:pPr>
    </w:p>
    <w:p w:rsidR="00B01BA8" w:rsidRDefault="00B01BA8">
      <w:pPr>
        <w:pStyle w:val="Textoindependiente"/>
        <w:rPr>
          <w:rFonts w:ascii="Arial"/>
          <w:b/>
          <w:sz w:val="20"/>
        </w:rPr>
      </w:pPr>
    </w:p>
    <w:p w:rsidR="00B01BA8" w:rsidRDefault="00B01BA8">
      <w:pPr>
        <w:pStyle w:val="Textoindependiente"/>
        <w:rPr>
          <w:rFonts w:ascii="Arial"/>
          <w:b/>
          <w:sz w:val="20"/>
        </w:rPr>
      </w:pPr>
    </w:p>
    <w:p w:rsidR="00B01BA8" w:rsidRDefault="00B01BA8">
      <w:pPr>
        <w:pStyle w:val="Textoindependiente"/>
        <w:spacing w:before="3"/>
        <w:rPr>
          <w:rFonts w:ascii="Arial"/>
          <w:b/>
          <w:sz w:val="23"/>
        </w:rPr>
      </w:pPr>
    </w:p>
    <w:p w:rsidR="00B01BA8" w:rsidRDefault="000B4FFA">
      <w:pPr>
        <w:spacing w:before="90"/>
        <w:ind w:left="240"/>
        <w:rPr>
          <w:rFonts w:ascii="Arial" w:hAnsi="Arial" w:cs="Arial"/>
          <w:b/>
          <w:u w:val="single"/>
        </w:rPr>
      </w:pPr>
      <w:r>
        <w:rPr>
          <w:rFonts w:ascii="Arial"/>
          <w:b/>
          <w:u w:val="single"/>
        </w:rPr>
        <w:t>Servicios</w:t>
      </w:r>
      <w:r>
        <w:rPr>
          <w:rFonts w:ascii="Arial"/>
          <w:b/>
          <w:spacing w:val="-4"/>
          <w:u w:val="single"/>
        </w:rPr>
        <w:t xml:space="preserve"> </w:t>
      </w:r>
      <w:r>
        <w:rPr>
          <w:rFonts w:ascii="Arial"/>
          <w:b/>
          <w:u w:val="single"/>
        </w:rPr>
        <w:t>en</w:t>
      </w:r>
      <w:r>
        <w:rPr>
          <w:rFonts w:ascii="Arial"/>
          <w:b/>
          <w:spacing w:val="-5"/>
          <w:u w:val="single"/>
        </w:rPr>
        <w:t xml:space="preserve"> </w:t>
      </w:r>
      <w:r>
        <w:rPr>
          <w:rFonts w:ascii="Arial"/>
          <w:b/>
          <w:u w:val="single"/>
        </w:rPr>
        <w:t>la</w:t>
      </w:r>
      <w:r>
        <w:rPr>
          <w:rFonts w:ascii="Arial"/>
          <w:b/>
          <w:spacing w:val="-3"/>
          <w:u w:val="single"/>
        </w:rPr>
        <w:t xml:space="preserve"> </w:t>
      </w:r>
      <w:r>
        <w:rPr>
          <w:rFonts w:ascii="Arial"/>
          <w:b/>
          <w:u w:val="single"/>
        </w:rPr>
        <w:t>zona</w:t>
      </w:r>
      <w:r>
        <w:rPr>
          <w:rFonts w:ascii="Arial"/>
          <w:b/>
          <w:spacing w:val="-4"/>
          <w:u w:val="single"/>
        </w:rPr>
        <w:t xml:space="preserve"> </w:t>
      </w:r>
      <w:r>
        <w:rPr>
          <w:rFonts w:ascii="Arial"/>
          <w:b/>
          <w:u w:val="single"/>
        </w:rPr>
        <w:t>de</w:t>
      </w:r>
      <w:r>
        <w:rPr>
          <w:rFonts w:ascii="Arial"/>
          <w:b/>
          <w:spacing w:val="-3"/>
          <w:u w:val="single"/>
        </w:rPr>
        <w:t xml:space="preserve"> </w:t>
      </w:r>
      <w:r>
        <w:rPr>
          <w:rFonts w:ascii="Arial"/>
          <w:b/>
          <w:u w:val="single"/>
        </w:rPr>
        <w:t>influencia</w:t>
      </w:r>
    </w:p>
    <w:p w:rsidR="00B01BA8" w:rsidRDefault="00B01BA8">
      <w:pPr>
        <w:pStyle w:val="Textoindependiente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0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4A0" w:firstRow="1" w:lastRow="0" w:firstColumn="1" w:lastColumn="0" w:noHBand="0" w:noVBand="1"/>
      </w:tblPr>
      <w:tblGrid>
        <w:gridCol w:w="3167"/>
        <w:gridCol w:w="2367"/>
        <w:gridCol w:w="1268"/>
        <w:gridCol w:w="2380"/>
      </w:tblGrid>
      <w:tr w:rsidR="00B01BA8">
        <w:trPr>
          <w:trHeight w:val="582"/>
        </w:trPr>
        <w:tc>
          <w:tcPr>
            <w:tcW w:w="3167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96"/>
              <w:ind w:left="104" w:right="9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2367" w:type="dxa"/>
          </w:tcPr>
          <w:p w:rsidR="00B01BA8" w:rsidRDefault="000B4FFA">
            <w:pPr>
              <w:pStyle w:val="TableParagraph"/>
              <w:spacing w:before="96"/>
              <w:ind w:left="235" w:right="2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máximo</w:t>
            </w:r>
          </w:p>
        </w:tc>
        <w:tc>
          <w:tcPr>
            <w:tcW w:w="1268" w:type="dxa"/>
          </w:tcPr>
          <w:p w:rsidR="00B01BA8" w:rsidRDefault="000B4FFA">
            <w:pPr>
              <w:pStyle w:val="TableParagraph"/>
              <w:spacing w:before="96" w:line="242" w:lineRule="auto"/>
              <w:ind w:left="112" w:right="92" w:firstLine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2380" w:type="dxa"/>
          </w:tcPr>
          <w:p w:rsidR="00B01BA8" w:rsidRDefault="000B4FFA">
            <w:pPr>
              <w:pStyle w:val="TableParagraph"/>
              <w:spacing w:before="96"/>
              <w:ind w:left="3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B01BA8">
        <w:trPr>
          <w:trHeight w:val="1546"/>
        </w:trPr>
        <w:tc>
          <w:tcPr>
            <w:tcW w:w="3167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0"/>
              <w:ind w:left="119" w:right="111" w:hanging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presenta listado de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servicios o los listados no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se relacionan directamente</w:t>
            </w:r>
            <w:r>
              <w:rPr>
                <w:rFonts w:ascii="Arial" w:hAnsi="Arial" w:cs="Arial"/>
                <w:spacing w:val="-64"/>
              </w:rPr>
              <w:t xml:space="preserve"> </w:t>
            </w:r>
            <w:r>
              <w:rPr>
                <w:rFonts w:ascii="Arial" w:hAnsi="Arial" w:cs="Arial"/>
              </w:rPr>
              <w:t>con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propuesta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trabajo</w:t>
            </w:r>
            <w:r>
              <w:rPr>
                <w:rFonts w:ascii="Arial" w:hAnsi="Arial" w:cs="Arial"/>
                <w:spacing w:val="-64"/>
              </w:rPr>
              <w:t xml:space="preserve"> </w:t>
            </w:r>
            <w:r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Primera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Infancia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esta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zona</w:t>
            </w:r>
          </w:p>
        </w:tc>
        <w:tc>
          <w:tcPr>
            <w:tcW w:w="2367" w:type="dxa"/>
          </w:tcPr>
          <w:p w:rsidR="00B01BA8" w:rsidRDefault="000B4FFA">
            <w:pPr>
              <w:pStyle w:val="TableParagraph"/>
              <w:spacing w:before="100"/>
              <w:ind w:left="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9"/>
              </w:rPr>
              <w:t>0</w:t>
            </w:r>
          </w:p>
        </w:tc>
        <w:tc>
          <w:tcPr>
            <w:tcW w:w="1268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1BA8">
        <w:trPr>
          <w:trHeight w:val="1135"/>
        </w:trPr>
        <w:tc>
          <w:tcPr>
            <w:tcW w:w="3167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0"/>
              <w:ind w:left="119" w:right="111" w:hanging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 xml:space="preserve">listado de </w:t>
            </w:r>
            <w:r>
              <w:rPr>
                <w:rFonts w:ascii="Arial" w:hAnsi="Arial" w:cs="Arial"/>
                <w:spacing w:val="-1"/>
              </w:rPr>
              <w:t xml:space="preserve">servicios </w:t>
            </w:r>
            <w:r>
              <w:rPr>
                <w:rFonts w:ascii="Arial" w:hAnsi="Arial" w:cs="Arial"/>
              </w:rPr>
              <w:t>relacionados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directamente con dicha</w:t>
            </w:r>
            <w:r>
              <w:rPr>
                <w:rFonts w:ascii="Arial" w:hAnsi="Arial" w:cs="Arial"/>
                <w:spacing w:val="-64"/>
              </w:rPr>
              <w:t xml:space="preserve"> </w:t>
            </w:r>
            <w:r>
              <w:rPr>
                <w:rFonts w:ascii="Arial" w:hAnsi="Arial" w:cs="Arial"/>
              </w:rPr>
              <w:t>propuesta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trabajo</w:t>
            </w:r>
          </w:p>
        </w:tc>
        <w:tc>
          <w:tcPr>
            <w:tcW w:w="2367" w:type="dxa"/>
          </w:tcPr>
          <w:p w:rsidR="00B01BA8" w:rsidRDefault="000B4FFA">
            <w:pPr>
              <w:pStyle w:val="TableParagraph"/>
              <w:spacing w:line="233" w:lineRule="exact"/>
              <w:ind w:rightChars="62" w:right="136"/>
              <w:jc w:val="center"/>
              <w:rPr>
                <w:rFonts w:ascii="Arial" w:hAnsi="Arial" w:cs="Arial"/>
                <w:w w:val="99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(0,5</w:t>
            </w:r>
            <w:r>
              <w:rPr>
                <w:rFonts w:ascii="Arial" w:hAnsi="Arial" w:cs="Arial"/>
                <w:i/>
                <w:spacing w:val="-2"/>
              </w:rPr>
              <w:t xml:space="preserve"> </w:t>
            </w:r>
            <w:r>
              <w:rPr>
                <w:rFonts w:ascii="Arial" w:hAnsi="Arial" w:cs="Arial"/>
                <w:i/>
              </w:rPr>
              <w:t>puntos</w:t>
            </w:r>
            <w:r>
              <w:rPr>
                <w:rFonts w:ascii="Arial" w:hAnsi="Arial" w:cs="Arial"/>
                <w:i/>
                <w:spacing w:val="-3"/>
              </w:rPr>
              <w:t xml:space="preserve"> </w:t>
            </w:r>
            <w:r>
              <w:rPr>
                <w:rFonts w:ascii="Arial" w:hAnsi="Arial" w:cs="Arial"/>
                <w:i/>
              </w:rPr>
              <w:t>por servicio correctamente</w:t>
            </w:r>
            <w:r>
              <w:rPr>
                <w:rFonts w:ascii="Arial" w:hAnsi="Arial" w:cs="Arial"/>
                <w:i/>
                <w:spacing w:val="-59"/>
              </w:rPr>
              <w:t xml:space="preserve"> </w:t>
            </w:r>
            <w:r>
              <w:rPr>
                <w:rFonts w:ascii="Arial" w:hAnsi="Arial" w:cs="Arial"/>
                <w:i/>
              </w:rPr>
              <w:t>identificado)</w:t>
            </w:r>
          </w:p>
        </w:tc>
        <w:tc>
          <w:tcPr>
            <w:tcW w:w="1268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1BA8">
        <w:trPr>
          <w:trHeight w:val="829"/>
        </w:trPr>
        <w:tc>
          <w:tcPr>
            <w:tcW w:w="3167" w:type="dxa"/>
            <w:tcBorders>
              <w:top w:val="nil"/>
              <w:left w:val="single" w:sz="12" w:space="0" w:color="000009"/>
            </w:tcBorders>
          </w:tcPr>
          <w:p w:rsidR="00B01BA8" w:rsidRDefault="000B4FFA">
            <w:pPr>
              <w:pStyle w:val="TableParagraph"/>
              <w:ind w:left="330" w:right="321" w:firstLine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los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servicios que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considera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más importantes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relación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 dicha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propuesta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trabajo, fundamentando adcuadamente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su relevancia</w:t>
            </w:r>
          </w:p>
        </w:tc>
        <w:tc>
          <w:tcPr>
            <w:tcW w:w="2367" w:type="dxa"/>
            <w:tcBorders>
              <w:top w:val="nil"/>
            </w:tcBorders>
          </w:tcPr>
          <w:p w:rsidR="00B01BA8" w:rsidRDefault="000B4FFA">
            <w:pPr>
              <w:pStyle w:val="TableParagraph"/>
              <w:spacing w:before="1"/>
              <w:ind w:rightChars="62" w:right="136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  <w:i/>
              </w:rPr>
              <w:t>(2 puntos por la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argumentación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correcta de cada uno</w:t>
            </w:r>
            <w:r>
              <w:rPr>
                <w:rFonts w:ascii="Arial" w:hAnsi="Arial" w:cs="Arial"/>
                <w:i/>
                <w:spacing w:val="-59"/>
              </w:rPr>
              <w:t xml:space="preserve"> </w:t>
            </w:r>
            <w:r>
              <w:rPr>
                <w:rFonts w:ascii="Arial" w:hAnsi="Arial" w:cs="Arial"/>
                <w:i/>
              </w:rPr>
              <w:t>de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los servicios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identificados como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más </w:t>
            </w:r>
            <w:r>
              <w:rPr>
                <w:rFonts w:ascii="Arial" w:hAnsi="Arial" w:cs="Arial"/>
                <w:i/>
              </w:rPr>
              <w:t>relevantes)</w:t>
            </w:r>
          </w:p>
        </w:tc>
        <w:tc>
          <w:tcPr>
            <w:tcW w:w="1268" w:type="dxa"/>
            <w:tcBorders>
              <w:top w:val="nil"/>
            </w:tcBorders>
          </w:tcPr>
          <w:p w:rsidR="00B01BA8" w:rsidRDefault="00B01BA8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  <w:tcBorders>
              <w:top w:val="nil"/>
            </w:tcBorders>
          </w:tcPr>
          <w:p w:rsidR="00B01BA8" w:rsidRDefault="00B01BA8">
            <w:pPr>
              <w:rPr>
                <w:rFonts w:ascii="Arial" w:hAnsi="Arial" w:cs="Arial"/>
              </w:rPr>
            </w:pPr>
          </w:p>
        </w:tc>
      </w:tr>
      <w:tr w:rsidR="00B01BA8">
        <w:trPr>
          <w:trHeight w:val="761"/>
        </w:trPr>
        <w:tc>
          <w:tcPr>
            <w:tcW w:w="3167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3" w:line="237" w:lineRule="auto"/>
              <w:ind w:left="724" w:right="256" w:hanging="45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Total</w:t>
            </w:r>
            <w:r>
              <w:rPr>
                <w:rFonts w:ascii="Arial" w:hAnsi="Arial" w:cs="Arial"/>
                <w:i/>
                <w:spacing w:val="-2"/>
              </w:rPr>
              <w:t xml:space="preserve"> </w:t>
            </w:r>
            <w:r>
              <w:rPr>
                <w:rFonts w:ascii="Arial" w:hAnsi="Arial" w:cs="Arial"/>
                <w:i/>
              </w:rPr>
              <w:t>de</w:t>
            </w:r>
            <w:r>
              <w:rPr>
                <w:rFonts w:ascii="Arial" w:hAnsi="Arial" w:cs="Arial"/>
                <w:i/>
                <w:spacing w:val="-5"/>
              </w:rPr>
              <w:t xml:space="preserve"> </w:t>
            </w:r>
            <w:r>
              <w:rPr>
                <w:rFonts w:ascii="Arial" w:hAnsi="Arial" w:cs="Arial"/>
                <w:i/>
              </w:rPr>
              <w:t>puntos</w:t>
            </w:r>
            <w:r>
              <w:rPr>
                <w:rFonts w:ascii="Arial" w:hAnsi="Arial" w:cs="Arial"/>
                <w:i/>
                <w:spacing w:val="-6"/>
              </w:rPr>
              <w:t xml:space="preserve"> </w:t>
            </w:r>
            <w:r>
              <w:rPr>
                <w:rFonts w:ascii="Arial" w:hAnsi="Arial" w:cs="Arial"/>
                <w:i/>
              </w:rPr>
              <w:t>posibles</w:t>
            </w:r>
            <w:r>
              <w:rPr>
                <w:rFonts w:ascii="Arial" w:hAnsi="Arial" w:cs="Arial"/>
                <w:i/>
                <w:spacing w:val="-64"/>
              </w:rPr>
              <w:t xml:space="preserve"> </w:t>
            </w:r>
            <w:r>
              <w:rPr>
                <w:rFonts w:ascii="Arial" w:hAnsi="Arial" w:cs="Arial"/>
                <w:i/>
              </w:rPr>
              <w:t>en</w:t>
            </w:r>
            <w:r>
              <w:rPr>
                <w:rFonts w:ascii="Arial" w:hAnsi="Arial" w:cs="Arial"/>
                <w:i/>
                <w:spacing w:val="-1"/>
              </w:rPr>
              <w:t xml:space="preserve"> </w:t>
            </w:r>
            <w:r>
              <w:rPr>
                <w:rFonts w:ascii="Arial" w:hAnsi="Arial" w:cs="Arial"/>
                <w:i/>
              </w:rPr>
              <w:t>este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aspecto</w:t>
            </w:r>
          </w:p>
        </w:tc>
        <w:tc>
          <w:tcPr>
            <w:tcW w:w="2367" w:type="dxa"/>
          </w:tcPr>
          <w:p w:rsidR="00B01BA8" w:rsidRDefault="000B4FFA">
            <w:pPr>
              <w:pStyle w:val="TableParagraph"/>
              <w:spacing w:before="100"/>
              <w:ind w:left="9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w w:val="99"/>
              </w:rPr>
              <w:t>7</w:t>
            </w:r>
          </w:p>
        </w:tc>
        <w:tc>
          <w:tcPr>
            <w:tcW w:w="1268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1BA8">
        <w:trPr>
          <w:trHeight w:val="1036"/>
        </w:trPr>
        <w:tc>
          <w:tcPr>
            <w:tcW w:w="9182" w:type="dxa"/>
            <w:gridSpan w:val="4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96"/>
              <w:ind w:left="148" w:right="152" w:firstLine="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8"/>
              </w:rPr>
              <w:t xml:space="preserve">2 </w:t>
            </w:r>
            <w:r>
              <w:rPr>
                <w:rFonts w:ascii="Arial" w:hAnsi="Arial" w:cs="Arial"/>
              </w:rPr>
              <w:t>La fundamentación podrá estar basada en argumentos tales como similitud de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objetivos,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proximidad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territorial,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servicios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brindados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niños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niñas,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entre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otros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 xml:space="preserve">que </w:t>
            </w:r>
            <w:r>
              <w:rPr>
                <w:rFonts w:ascii="Arial" w:hAnsi="Arial" w:cs="Arial"/>
                <w:spacing w:val="-64"/>
              </w:rPr>
              <w:t xml:space="preserve">        </w:t>
            </w:r>
            <w:r>
              <w:rPr>
                <w:rFonts w:ascii="Arial" w:hAnsi="Arial" w:cs="Arial"/>
              </w:rPr>
              <w:t>justifiquen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relevancia.</w:t>
            </w:r>
          </w:p>
        </w:tc>
      </w:tr>
    </w:tbl>
    <w:p w:rsidR="00B01BA8" w:rsidRDefault="00B01BA8">
      <w:pPr>
        <w:pStyle w:val="Textoindependiente"/>
        <w:spacing w:before="10"/>
        <w:rPr>
          <w:rFonts w:ascii="Arial" w:hAnsi="Arial" w:cs="Arial"/>
          <w:b/>
          <w:sz w:val="22"/>
          <w:szCs w:val="22"/>
        </w:rPr>
      </w:pPr>
    </w:p>
    <w:p w:rsidR="00B01BA8" w:rsidRDefault="00B01BA8">
      <w:pPr>
        <w:pStyle w:val="Textoindependiente"/>
        <w:spacing w:before="10"/>
        <w:rPr>
          <w:rFonts w:ascii="Arial" w:hAnsi="Arial" w:cs="Arial"/>
          <w:b/>
          <w:sz w:val="22"/>
          <w:szCs w:val="22"/>
        </w:rPr>
      </w:pPr>
    </w:p>
    <w:p w:rsidR="00B01BA8" w:rsidRDefault="000B4FFA">
      <w:pPr>
        <w:pStyle w:val="Ttulo11"/>
        <w:ind w:left="0" w:rightChars="229" w:right="504"/>
        <w:rPr>
          <w:sz w:val="22"/>
          <w:szCs w:val="22"/>
        </w:rPr>
      </w:pPr>
      <w:r>
        <w:rPr>
          <w:sz w:val="22"/>
          <w:szCs w:val="22"/>
        </w:rPr>
        <w:t>Descripción de características de la red interinstitucional zonal: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composición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objetivos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 trabajo</w:t>
      </w:r>
    </w:p>
    <w:p w:rsidR="00B01BA8" w:rsidRDefault="00B01BA8">
      <w:pPr>
        <w:pStyle w:val="Textoindependiente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0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4A0" w:firstRow="1" w:lastRow="0" w:firstColumn="1" w:lastColumn="0" w:noHBand="0" w:noVBand="1"/>
      </w:tblPr>
      <w:tblGrid>
        <w:gridCol w:w="4324"/>
        <w:gridCol w:w="1320"/>
        <w:gridCol w:w="1431"/>
        <w:gridCol w:w="2106"/>
      </w:tblGrid>
      <w:tr w:rsidR="00B01BA8">
        <w:trPr>
          <w:trHeight w:val="608"/>
        </w:trPr>
        <w:tc>
          <w:tcPr>
            <w:tcW w:w="4324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96"/>
              <w:ind w:left="133" w:right="12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1320" w:type="dxa"/>
          </w:tcPr>
          <w:p w:rsidR="00B01BA8" w:rsidRDefault="000B4FFA">
            <w:pPr>
              <w:pStyle w:val="TableParagraph"/>
              <w:spacing w:before="96" w:line="242" w:lineRule="auto"/>
              <w:ind w:left="198" w:right="170" w:firstLine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  <w:spacing w:val="-64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</w:rPr>
              <w:t>máximo</w:t>
            </w:r>
          </w:p>
        </w:tc>
        <w:tc>
          <w:tcPr>
            <w:tcW w:w="1431" w:type="dxa"/>
          </w:tcPr>
          <w:p w:rsidR="00B01BA8" w:rsidRDefault="000B4FFA">
            <w:pPr>
              <w:pStyle w:val="TableParagraph"/>
              <w:spacing w:before="96" w:line="242" w:lineRule="auto"/>
              <w:ind w:left="199" w:right="168" w:firstLine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2106" w:type="dxa"/>
          </w:tcPr>
          <w:p w:rsidR="00B01BA8" w:rsidRDefault="000B4FFA">
            <w:pPr>
              <w:pStyle w:val="TableParagraph"/>
              <w:spacing w:before="96"/>
              <w:ind w:left="1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B01BA8">
        <w:trPr>
          <w:trHeight w:val="604"/>
        </w:trPr>
        <w:tc>
          <w:tcPr>
            <w:tcW w:w="4324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0"/>
              <w:ind w:left="133" w:right="1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define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composición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red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spacing w:val="-64"/>
              </w:rPr>
              <w:t xml:space="preserve"> </w:t>
            </w:r>
            <w:r>
              <w:rPr>
                <w:rFonts w:ascii="Arial" w:hAnsi="Arial" w:cs="Arial"/>
              </w:rPr>
              <w:t>se corresponde con la zona de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influencia</w:t>
            </w:r>
          </w:p>
        </w:tc>
        <w:tc>
          <w:tcPr>
            <w:tcW w:w="1320" w:type="dxa"/>
          </w:tcPr>
          <w:p w:rsidR="00B01BA8" w:rsidRDefault="000B4FFA">
            <w:pPr>
              <w:pStyle w:val="TableParagraph"/>
              <w:spacing w:before="100"/>
              <w:ind w:left="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9"/>
              </w:rPr>
              <w:t>0</w:t>
            </w:r>
          </w:p>
        </w:tc>
        <w:tc>
          <w:tcPr>
            <w:tcW w:w="1431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06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1BA8">
        <w:trPr>
          <w:trHeight w:val="484"/>
        </w:trPr>
        <w:tc>
          <w:tcPr>
            <w:tcW w:w="4324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1"/>
              <w:ind w:left="133" w:right="1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define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composición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red</w:t>
            </w:r>
          </w:p>
        </w:tc>
        <w:tc>
          <w:tcPr>
            <w:tcW w:w="1320" w:type="dxa"/>
          </w:tcPr>
          <w:p w:rsidR="00B01BA8" w:rsidRDefault="000B4FFA">
            <w:pPr>
              <w:pStyle w:val="TableParagraph"/>
              <w:spacing w:before="101"/>
              <w:ind w:left="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9"/>
              </w:rPr>
              <w:t>2</w:t>
            </w:r>
          </w:p>
        </w:tc>
        <w:tc>
          <w:tcPr>
            <w:tcW w:w="1431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06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1BA8">
        <w:trPr>
          <w:trHeight w:val="845"/>
        </w:trPr>
        <w:tc>
          <w:tcPr>
            <w:tcW w:w="4324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0"/>
              <w:ind w:left="542" w:right="533" w:hanging="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describen objetivos de red</w:t>
            </w:r>
            <w:r>
              <w:rPr>
                <w:rFonts w:ascii="Arial" w:hAnsi="Arial" w:cs="Arial"/>
                <w:spacing w:val="-64"/>
              </w:rPr>
              <w:t xml:space="preserve"> </w:t>
            </w:r>
            <w:r>
              <w:rPr>
                <w:rFonts w:ascii="Arial" w:hAnsi="Arial" w:cs="Arial"/>
              </w:rPr>
              <w:t>correspondientes a la zona de</w:t>
            </w:r>
            <w:r>
              <w:rPr>
                <w:rFonts w:ascii="Arial" w:hAnsi="Arial" w:cs="Arial"/>
                <w:spacing w:val="-64"/>
              </w:rPr>
              <w:t xml:space="preserve"> </w:t>
            </w:r>
            <w:r>
              <w:rPr>
                <w:rFonts w:ascii="Arial" w:hAnsi="Arial" w:cs="Arial"/>
              </w:rPr>
              <w:t>influencia</w:t>
            </w:r>
          </w:p>
        </w:tc>
        <w:tc>
          <w:tcPr>
            <w:tcW w:w="1320" w:type="dxa"/>
          </w:tcPr>
          <w:p w:rsidR="00B01BA8" w:rsidRDefault="000B4FFA">
            <w:pPr>
              <w:pStyle w:val="TableParagraph"/>
              <w:spacing w:before="100"/>
              <w:ind w:left="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9"/>
              </w:rPr>
              <w:t>2</w:t>
            </w:r>
          </w:p>
        </w:tc>
        <w:tc>
          <w:tcPr>
            <w:tcW w:w="1431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06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1BA8">
        <w:trPr>
          <w:trHeight w:val="629"/>
        </w:trPr>
        <w:tc>
          <w:tcPr>
            <w:tcW w:w="4324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0"/>
              <w:ind w:left="1733" w:right="397" w:hanging="1312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Total de puntos posibles en este</w:t>
            </w:r>
            <w:r>
              <w:rPr>
                <w:rFonts w:ascii="Arial" w:hAnsi="Arial" w:cs="Arial"/>
                <w:i/>
                <w:spacing w:val="-64"/>
              </w:rPr>
              <w:t xml:space="preserve"> </w:t>
            </w:r>
            <w:r>
              <w:rPr>
                <w:rFonts w:ascii="Arial" w:hAnsi="Arial" w:cs="Arial"/>
                <w:i/>
              </w:rPr>
              <w:t>aspecto</w:t>
            </w:r>
          </w:p>
        </w:tc>
        <w:tc>
          <w:tcPr>
            <w:tcW w:w="1320" w:type="dxa"/>
          </w:tcPr>
          <w:p w:rsidR="00B01BA8" w:rsidRDefault="000B4FFA">
            <w:pPr>
              <w:pStyle w:val="TableParagraph"/>
              <w:spacing w:before="100"/>
              <w:ind w:left="9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w w:val="99"/>
              </w:rPr>
              <w:t>4</w:t>
            </w:r>
          </w:p>
        </w:tc>
        <w:tc>
          <w:tcPr>
            <w:tcW w:w="1431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06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B01BA8" w:rsidRDefault="00B01BA8">
      <w:pPr>
        <w:pStyle w:val="Textoindependiente"/>
        <w:spacing w:before="7"/>
        <w:rPr>
          <w:rFonts w:ascii="Arial" w:hAnsi="Arial" w:cs="Arial"/>
          <w:b/>
          <w:sz w:val="22"/>
          <w:szCs w:val="22"/>
        </w:rPr>
      </w:pPr>
    </w:p>
    <w:p w:rsidR="00B01BA8" w:rsidRDefault="00B01BA8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B01BA8" w:rsidRDefault="00B01BA8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B01BA8" w:rsidRDefault="000B4FFA">
      <w:pPr>
        <w:spacing w:before="9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Datos</w:t>
      </w:r>
      <w:r>
        <w:rPr>
          <w:rFonts w:ascii="Arial" w:hAnsi="Arial" w:cs="Arial"/>
          <w:b/>
          <w:spacing w:val="-6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cuantitativos</w:t>
      </w:r>
      <w:r>
        <w:rPr>
          <w:rFonts w:ascii="Arial" w:hAnsi="Arial" w:cs="Arial"/>
          <w:b/>
          <w:spacing w:val="-5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de</w:t>
      </w:r>
      <w:r>
        <w:rPr>
          <w:rFonts w:ascii="Arial" w:hAnsi="Arial" w:cs="Arial"/>
          <w:b/>
          <w:spacing w:val="-5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la</w:t>
      </w:r>
      <w:r>
        <w:rPr>
          <w:rFonts w:ascii="Arial" w:hAnsi="Arial" w:cs="Arial"/>
          <w:b/>
          <w:spacing w:val="-5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población</w:t>
      </w:r>
      <w:r>
        <w:rPr>
          <w:rFonts w:ascii="Arial" w:hAnsi="Arial" w:cs="Arial"/>
          <w:b/>
          <w:spacing w:val="-6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según</w:t>
      </w:r>
      <w:r>
        <w:rPr>
          <w:rFonts w:ascii="Arial" w:hAnsi="Arial" w:cs="Arial"/>
          <w:b/>
          <w:spacing w:val="-5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fuente</w:t>
      </w:r>
    </w:p>
    <w:p w:rsidR="00B01BA8" w:rsidRDefault="00B01BA8">
      <w:pPr>
        <w:pStyle w:val="Textoindependiente"/>
        <w:spacing w:before="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01BA8" w:rsidRDefault="000B4FFA">
      <w:pPr>
        <w:pStyle w:val="Textoindependiente"/>
        <w:spacing w:before="95" w:line="237" w:lineRule="auto"/>
        <w:ind w:rightChars="329" w:right="724" w:hanging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este aspecto se espera que se avance </w:t>
      </w:r>
      <w:r>
        <w:rPr>
          <w:rFonts w:ascii="Arial" w:hAnsi="Arial" w:cs="Arial"/>
          <w:sz w:val="22"/>
          <w:szCs w:val="22"/>
        </w:rPr>
        <w:t>sobre el diagnóstico de la zona de influencia</w:t>
      </w:r>
      <w:r>
        <w:rPr>
          <w:rFonts w:ascii="Arial" w:hAnsi="Arial" w:cs="Arial"/>
          <w:spacing w:val="-6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usando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indicadores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cuantitativos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describan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características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claves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comunidad.</w:t>
      </w:r>
    </w:p>
    <w:p w:rsidR="00B01BA8" w:rsidRDefault="00B01BA8">
      <w:pPr>
        <w:pStyle w:val="Textoindependiente"/>
        <w:spacing w:before="6"/>
        <w:ind w:rightChars="329" w:right="724"/>
        <w:jc w:val="both"/>
        <w:rPr>
          <w:rFonts w:ascii="Arial" w:hAnsi="Arial" w:cs="Arial"/>
          <w:sz w:val="22"/>
          <w:szCs w:val="22"/>
        </w:rPr>
      </w:pPr>
    </w:p>
    <w:p w:rsidR="00B01BA8" w:rsidRDefault="000B4FFA">
      <w:pPr>
        <w:pStyle w:val="Textoindependiente"/>
        <w:ind w:rightChars="329" w:right="724" w:hanging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presentar esta información se sugiere tomar contacto con instituciones de la zona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puedan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colaborar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estos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fines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(oficinas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MIDES,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Centros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comunales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zonales,</w:t>
      </w:r>
      <w:r>
        <w:rPr>
          <w:rFonts w:ascii="Arial" w:hAnsi="Arial" w:cs="Arial"/>
          <w:spacing w:val="-6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Municipios,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centros de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salud, centros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educativos u otros).</w:t>
      </w:r>
    </w:p>
    <w:p w:rsidR="00B01BA8" w:rsidRDefault="00B01BA8">
      <w:pPr>
        <w:pStyle w:val="Textoindependiente"/>
        <w:ind w:rightChars="329" w:right="724" w:hanging="6"/>
        <w:jc w:val="both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0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4A0" w:firstRow="1" w:lastRow="0" w:firstColumn="1" w:lastColumn="0" w:noHBand="0" w:noVBand="1"/>
      </w:tblPr>
      <w:tblGrid>
        <w:gridCol w:w="3887"/>
        <w:gridCol w:w="1517"/>
        <w:gridCol w:w="1286"/>
        <w:gridCol w:w="2489"/>
      </w:tblGrid>
      <w:tr w:rsidR="00B01BA8">
        <w:trPr>
          <w:trHeight w:val="582"/>
        </w:trPr>
        <w:tc>
          <w:tcPr>
            <w:tcW w:w="3887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96"/>
              <w:ind w:left="1299" w:right="12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1517" w:type="dxa"/>
          </w:tcPr>
          <w:p w:rsidR="00B01BA8" w:rsidRDefault="000B4FFA">
            <w:pPr>
              <w:pStyle w:val="TableParagraph"/>
              <w:spacing w:before="96" w:line="242" w:lineRule="auto"/>
              <w:ind w:left="295" w:right="270" w:firstLine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  <w:spacing w:val="-64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</w:rPr>
              <w:t>máximo</w:t>
            </w:r>
          </w:p>
        </w:tc>
        <w:tc>
          <w:tcPr>
            <w:tcW w:w="1286" w:type="dxa"/>
          </w:tcPr>
          <w:p w:rsidR="00B01BA8" w:rsidRDefault="000B4FFA">
            <w:pPr>
              <w:pStyle w:val="TableParagraph"/>
              <w:spacing w:before="96" w:line="242" w:lineRule="auto"/>
              <w:ind w:left="127" w:right="95" w:firstLine="7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2489" w:type="dxa"/>
          </w:tcPr>
          <w:p w:rsidR="00B01BA8" w:rsidRDefault="000B4FFA">
            <w:pPr>
              <w:pStyle w:val="TableParagraph"/>
              <w:spacing w:before="96"/>
              <w:ind w:left="37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B01BA8">
        <w:trPr>
          <w:trHeight w:val="1334"/>
        </w:trPr>
        <w:tc>
          <w:tcPr>
            <w:tcW w:w="3887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1"/>
              <w:ind w:left="133" w:right="123" w:hanging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 punto por cada indicador de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cada dimensión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sobre los que se</w:t>
            </w:r>
            <w:r>
              <w:rPr>
                <w:rFonts w:ascii="Arial" w:hAnsi="Arial" w:cs="Arial"/>
                <w:spacing w:val="-64"/>
              </w:rPr>
              <w:t xml:space="preserve"> </w:t>
            </w:r>
            <w:r>
              <w:rPr>
                <w:rFonts w:ascii="Arial" w:hAnsi="Arial" w:cs="Arial"/>
              </w:rPr>
              <w:t xml:space="preserve">brinden datos </w:t>
            </w:r>
            <w:r>
              <w:rPr>
                <w:rFonts w:ascii="Arial" w:hAnsi="Arial" w:cs="Arial"/>
              </w:rPr>
              <w:t>cuantitativos y se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citen fuentes adecuadas y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actualizadas</w:t>
            </w:r>
          </w:p>
        </w:tc>
        <w:tc>
          <w:tcPr>
            <w:tcW w:w="1517" w:type="dxa"/>
          </w:tcPr>
          <w:p w:rsidR="00B01BA8" w:rsidRDefault="000B4FFA">
            <w:pPr>
              <w:pStyle w:val="TableParagraph"/>
              <w:spacing w:before="101"/>
              <w:ind w:left="208" w:right="196" w:firstLine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(máx. 1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punto por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dimensión)</w:t>
            </w:r>
          </w:p>
        </w:tc>
        <w:tc>
          <w:tcPr>
            <w:tcW w:w="1286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1BA8">
        <w:trPr>
          <w:trHeight w:val="558"/>
        </w:trPr>
        <w:tc>
          <w:tcPr>
            <w:tcW w:w="3887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1" w:line="242" w:lineRule="auto"/>
              <w:ind w:left="1511" w:right="181" w:hanging="131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Total de puntos posibles en este</w:t>
            </w:r>
            <w:r>
              <w:rPr>
                <w:rFonts w:ascii="Arial" w:hAnsi="Arial" w:cs="Arial"/>
                <w:i/>
                <w:spacing w:val="-64"/>
              </w:rPr>
              <w:t xml:space="preserve"> </w:t>
            </w:r>
            <w:r>
              <w:rPr>
                <w:rFonts w:ascii="Arial" w:hAnsi="Arial" w:cs="Arial"/>
                <w:i/>
              </w:rPr>
              <w:t>aspecto</w:t>
            </w:r>
          </w:p>
        </w:tc>
        <w:tc>
          <w:tcPr>
            <w:tcW w:w="1517" w:type="dxa"/>
          </w:tcPr>
          <w:p w:rsidR="00B01BA8" w:rsidRDefault="000B4FFA">
            <w:pPr>
              <w:pStyle w:val="TableParagraph"/>
              <w:spacing w:before="101"/>
              <w:ind w:left="4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w w:val="99"/>
              </w:rPr>
              <w:t>4</w:t>
            </w:r>
          </w:p>
        </w:tc>
        <w:tc>
          <w:tcPr>
            <w:tcW w:w="1286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1BA8">
        <w:trPr>
          <w:trHeight w:val="1170"/>
        </w:trPr>
        <w:tc>
          <w:tcPr>
            <w:tcW w:w="9179" w:type="dxa"/>
            <w:gridSpan w:val="4"/>
            <w:tcBorders>
              <w:left w:val="single" w:sz="12" w:space="0" w:color="000009"/>
            </w:tcBorders>
          </w:tcPr>
          <w:p w:rsidR="00B01BA8" w:rsidRDefault="000B4FFA">
            <w:pPr>
              <w:spacing w:before="101" w:line="242" w:lineRule="auto"/>
              <w:ind w:left="562" w:hanging="241"/>
              <w:rPr>
                <w:rFonts w:ascii="Arial" w:hAnsi="Arial" w:cs="Arial"/>
              </w:rPr>
            </w:pPr>
            <w:r>
              <w:rPr>
                <w:rFonts w:ascii="Arial" w:hAnsi="Arial" w:cs="Arial"/>
                <w:position w:val="8"/>
              </w:rPr>
              <w:t>3</w:t>
            </w:r>
            <w:r>
              <w:rPr>
                <w:rFonts w:ascii="Arial" w:hAnsi="Arial" w:cs="Arial"/>
                <w:spacing w:val="1"/>
                <w:position w:val="8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Dimensiones a considerar</w:t>
            </w:r>
            <w:r>
              <w:rPr>
                <w:rFonts w:ascii="Arial" w:hAnsi="Arial" w:cs="Arial"/>
              </w:rPr>
              <w:t xml:space="preserve"> de la población al nivel de mayor desagregación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posible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cercano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zona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influencia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(municipio,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localidad,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etc.):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características demográficas (distribución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por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edad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por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sexo),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cantidad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características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 xml:space="preserve">la </w:t>
            </w:r>
            <w:r>
              <w:rPr>
                <w:rFonts w:ascii="Arial" w:hAnsi="Arial" w:cs="Arial"/>
                <w:spacing w:val="-64"/>
              </w:rPr>
              <w:t xml:space="preserve">   </w:t>
            </w:r>
            <w:r>
              <w:rPr>
                <w:rFonts w:ascii="Arial" w:hAnsi="Arial" w:cs="Arial"/>
              </w:rPr>
              <w:t>población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niños de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 3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años,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logros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educativos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actividad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económica.</w:t>
            </w:r>
          </w:p>
        </w:tc>
      </w:tr>
    </w:tbl>
    <w:p w:rsidR="00B01BA8" w:rsidRDefault="00B01BA8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01BA8" w:rsidRDefault="000B4FFA">
      <w:pPr>
        <w:pStyle w:val="Ttulo11"/>
        <w:ind w:left="0"/>
        <w:rPr>
          <w:sz w:val="22"/>
          <w:szCs w:val="22"/>
          <w:u w:val="none"/>
        </w:rPr>
      </w:pPr>
      <w:r>
        <w:rPr>
          <w:sz w:val="22"/>
          <w:szCs w:val="22"/>
        </w:rPr>
        <w:t>Análisis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cualitativo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general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zona</w:t>
      </w:r>
    </w:p>
    <w:p w:rsidR="00B01BA8" w:rsidRDefault="00B01BA8">
      <w:pPr>
        <w:pStyle w:val="Textoindependiente"/>
        <w:spacing w:before="8"/>
        <w:rPr>
          <w:rFonts w:ascii="Arial" w:hAnsi="Arial" w:cs="Arial"/>
          <w:b/>
          <w:sz w:val="22"/>
          <w:szCs w:val="22"/>
        </w:rPr>
      </w:pPr>
    </w:p>
    <w:p w:rsidR="00B01BA8" w:rsidRDefault="000B4FFA">
      <w:pPr>
        <w:pStyle w:val="Textoindependiente"/>
        <w:spacing w:before="93"/>
        <w:ind w:right="9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este</w:t>
      </w:r>
      <w:r>
        <w:rPr>
          <w:rFonts w:ascii="Arial" w:hAnsi="Arial" w:cs="Arial"/>
          <w:sz w:val="22"/>
          <w:szCs w:val="22"/>
        </w:rPr>
        <w:t xml:space="preserve"> aspecto se espera se analice la zona de influencia integrando la información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antes presentada. Para ello, se espera que se presente una descripción cualitativa que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sintetice lo observado en los aspectos precedentes, pero a su vez que incorpore otras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dimen</w:t>
      </w:r>
      <w:r>
        <w:rPr>
          <w:rFonts w:ascii="Arial" w:hAnsi="Arial" w:cs="Arial"/>
          <w:sz w:val="22"/>
          <w:szCs w:val="22"/>
        </w:rPr>
        <w:t>siones, por ejemplo: sanitarias, habitacionales, conectividad, apoyo de programas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sociales,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acceso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servicios,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cultura, a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espacios</w:t>
      </w:r>
      <w:r>
        <w:rPr>
          <w:rFonts w:ascii="Arial" w:hAnsi="Arial" w:cs="Arial"/>
          <w:spacing w:val="-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públicos,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espacios</w:t>
      </w:r>
      <w:r>
        <w:rPr>
          <w:rFonts w:ascii="Arial" w:hAnsi="Arial" w:cs="Arial"/>
          <w:spacing w:val="-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recreación y</w:t>
      </w:r>
      <w:r>
        <w:rPr>
          <w:rFonts w:ascii="Arial" w:hAnsi="Arial" w:cs="Arial"/>
          <w:spacing w:val="-6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deportivos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y/u otras dimensiones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entiendan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pertinentes.</w:t>
      </w:r>
    </w:p>
    <w:p w:rsidR="00B01BA8" w:rsidRDefault="00B01BA8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0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4A0" w:firstRow="1" w:lastRow="0" w:firstColumn="1" w:lastColumn="0" w:noHBand="0" w:noVBand="1"/>
      </w:tblPr>
      <w:tblGrid>
        <w:gridCol w:w="4588"/>
        <w:gridCol w:w="1210"/>
        <w:gridCol w:w="1321"/>
        <w:gridCol w:w="2063"/>
      </w:tblGrid>
      <w:tr w:rsidR="00B01BA8">
        <w:trPr>
          <w:trHeight w:val="583"/>
        </w:trPr>
        <w:tc>
          <w:tcPr>
            <w:tcW w:w="4588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0"/>
              <w:ind w:left="808" w:right="79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1210" w:type="dxa"/>
          </w:tcPr>
          <w:p w:rsidR="00B01BA8" w:rsidRDefault="000B4FFA">
            <w:pPr>
              <w:pStyle w:val="TableParagraph"/>
              <w:spacing w:before="103" w:line="237" w:lineRule="auto"/>
              <w:ind w:left="141" w:right="117" w:firstLine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  <w:spacing w:val="-64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</w:rPr>
              <w:t>máximo</w:t>
            </w:r>
          </w:p>
        </w:tc>
        <w:tc>
          <w:tcPr>
            <w:tcW w:w="1321" w:type="dxa"/>
          </w:tcPr>
          <w:p w:rsidR="00B01BA8" w:rsidRDefault="000B4FFA">
            <w:pPr>
              <w:pStyle w:val="TableParagraph"/>
              <w:spacing w:before="103" w:line="237" w:lineRule="auto"/>
              <w:ind w:left="141" w:right="116" w:firstLine="7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2063" w:type="dxa"/>
          </w:tcPr>
          <w:p w:rsidR="00B01BA8" w:rsidRDefault="000B4FFA">
            <w:pPr>
              <w:pStyle w:val="TableParagraph"/>
              <w:spacing w:before="100"/>
              <w:ind w:left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B01BA8">
        <w:trPr>
          <w:trHeight w:val="342"/>
        </w:trPr>
        <w:tc>
          <w:tcPr>
            <w:tcW w:w="4588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1"/>
              <w:ind w:left="813" w:right="79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presenta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descripción</w:t>
            </w:r>
          </w:p>
        </w:tc>
        <w:tc>
          <w:tcPr>
            <w:tcW w:w="1210" w:type="dxa"/>
          </w:tcPr>
          <w:p w:rsidR="00B01BA8" w:rsidRDefault="000B4FFA">
            <w:pPr>
              <w:pStyle w:val="TableParagraph"/>
              <w:spacing w:before="101"/>
              <w:ind w:left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9"/>
              </w:rPr>
              <w:t>0</w:t>
            </w:r>
          </w:p>
        </w:tc>
        <w:tc>
          <w:tcPr>
            <w:tcW w:w="1321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1BA8">
        <w:trPr>
          <w:trHeight w:val="1366"/>
        </w:trPr>
        <w:tc>
          <w:tcPr>
            <w:tcW w:w="4588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0"/>
              <w:ind w:left="109" w:right="99" w:hanging="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presenta descripción completa, que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relaciona los aspectos precedentes y las</w:t>
            </w:r>
            <w:r>
              <w:rPr>
                <w:rFonts w:ascii="Arial" w:hAnsi="Arial" w:cs="Arial"/>
                <w:spacing w:val="-64"/>
              </w:rPr>
              <w:t xml:space="preserve"> </w:t>
            </w:r>
            <w:r>
              <w:rPr>
                <w:rFonts w:ascii="Arial" w:hAnsi="Arial" w:cs="Arial"/>
              </w:rPr>
              <w:t>dimensiones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consideradas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función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64"/>
              </w:rPr>
              <w:t xml:space="preserve"> </w:t>
            </w:r>
            <w:r>
              <w:rPr>
                <w:rFonts w:ascii="Arial" w:hAnsi="Arial" w:cs="Arial"/>
              </w:rPr>
              <w:t>los objetivos institucionales de los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proyectos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de Primera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Infancia</w:t>
            </w:r>
          </w:p>
        </w:tc>
        <w:tc>
          <w:tcPr>
            <w:tcW w:w="1210" w:type="dxa"/>
          </w:tcPr>
          <w:p w:rsidR="00B01BA8" w:rsidRDefault="000B4FFA">
            <w:pPr>
              <w:pStyle w:val="TableParagraph"/>
              <w:spacing w:before="100"/>
              <w:ind w:left="439" w:right="4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21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1BA8">
        <w:trPr>
          <w:trHeight w:val="592"/>
        </w:trPr>
        <w:tc>
          <w:tcPr>
            <w:tcW w:w="4588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0" w:line="242" w:lineRule="auto"/>
              <w:ind w:left="1862" w:right="531" w:hanging="131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Total de puntos posibles en este</w:t>
            </w:r>
            <w:r>
              <w:rPr>
                <w:rFonts w:ascii="Arial" w:hAnsi="Arial" w:cs="Arial"/>
                <w:i/>
                <w:spacing w:val="-64"/>
              </w:rPr>
              <w:t xml:space="preserve"> </w:t>
            </w:r>
            <w:r>
              <w:rPr>
                <w:rFonts w:ascii="Arial" w:hAnsi="Arial" w:cs="Arial"/>
                <w:i/>
              </w:rPr>
              <w:t>aspecto</w:t>
            </w:r>
          </w:p>
        </w:tc>
        <w:tc>
          <w:tcPr>
            <w:tcW w:w="1210" w:type="dxa"/>
          </w:tcPr>
          <w:p w:rsidR="00B01BA8" w:rsidRDefault="000B4FFA">
            <w:pPr>
              <w:pStyle w:val="TableParagraph"/>
              <w:spacing w:before="100"/>
              <w:ind w:left="439" w:right="434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1321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B01BA8" w:rsidRDefault="00B01BA8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:rsidR="00B01BA8" w:rsidRDefault="00B01BA8">
      <w:pPr>
        <w:pStyle w:val="Textoindependiente"/>
        <w:rPr>
          <w:rFonts w:ascii="Arial" w:hAnsi="Arial" w:cs="Arial"/>
          <w:sz w:val="22"/>
          <w:szCs w:val="22"/>
        </w:rPr>
      </w:pPr>
    </w:p>
    <w:p w:rsidR="00B01BA8" w:rsidRDefault="000B4FFA">
      <w:pPr>
        <w:pStyle w:val="Prrafodelista"/>
        <w:numPr>
          <w:ilvl w:val="0"/>
          <w:numId w:val="5"/>
        </w:numPr>
        <w:spacing w:before="9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Propuesta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hAnsi="Arial" w:cs="Arial"/>
          <w:b/>
          <w:spacing w:val="-6"/>
        </w:rPr>
        <w:t xml:space="preserve"> </w:t>
      </w:r>
      <w:r>
        <w:rPr>
          <w:rFonts w:ascii="Arial" w:hAnsi="Arial" w:cs="Arial"/>
          <w:b/>
        </w:rPr>
        <w:t>trabajo</w:t>
      </w:r>
    </w:p>
    <w:p w:rsidR="00B01BA8" w:rsidRDefault="000B4FFA">
      <w:pPr>
        <w:spacing w:before="117" w:line="244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Nota de motivación de la entidad en relación al llamado para gestión de un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>Centro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>PI.</w:t>
      </w:r>
    </w:p>
    <w:p w:rsidR="00B01BA8" w:rsidRDefault="00B01BA8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0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4A0" w:firstRow="1" w:lastRow="0" w:firstColumn="1" w:lastColumn="0" w:noHBand="0" w:noVBand="1"/>
      </w:tblPr>
      <w:tblGrid>
        <w:gridCol w:w="4440"/>
        <w:gridCol w:w="1258"/>
        <w:gridCol w:w="1373"/>
        <w:gridCol w:w="2110"/>
      </w:tblGrid>
      <w:tr w:rsidR="00B01BA8">
        <w:trPr>
          <w:trHeight w:val="570"/>
        </w:trPr>
        <w:tc>
          <w:tcPr>
            <w:tcW w:w="4440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0"/>
              <w:ind w:left="163" w:right="1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Referencia</w:t>
            </w:r>
          </w:p>
        </w:tc>
        <w:tc>
          <w:tcPr>
            <w:tcW w:w="1258" w:type="dxa"/>
          </w:tcPr>
          <w:p w:rsidR="00B01BA8" w:rsidRDefault="000B4FFA">
            <w:pPr>
              <w:pStyle w:val="TableParagraph"/>
              <w:spacing w:before="103" w:line="237" w:lineRule="auto"/>
              <w:ind w:left="159" w:right="147" w:firstLine="2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  <w:spacing w:val="-64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</w:rPr>
              <w:t>máximo</w:t>
            </w:r>
          </w:p>
        </w:tc>
        <w:tc>
          <w:tcPr>
            <w:tcW w:w="1373" w:type="dxa"/>
          </w:tcPr>
          <w:p w:rsidR="00B01BA8" w:rsidRDefault="000B4FFA">
            <w:pPr>
              <w:pStyle w:val="TableParagraph"/>
              <w:spacing w:before="103" w:line="237" w:lineRule="auto"/>
              <w:ind w:left="169" w:right="140" w:firstLine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2110" w:type="dxa"/>
          </w:tcPr>
          <w:p w:rsidR="00B01BA8" w:rsidRDefault="000B4FFA">
            <w:pPr>
              <w:pStyle w:val="TableParagraph"/>
              <w:spacing w:before="100"/>
              <w:ind w:left="1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B01BA8">
        <w:trPr>
          <w:trHeight w:val="823"/>
        </w:trPr>
        <w:tc>
          <w:tcPr>
            <w:tcW w:w="4440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0"/>
              <w:ind w:right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presenta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nota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motivación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spacing w:val="-64"/>
              </w:rPr>
              <w:t xml:space="preserve"> </w:t>
            </w:r>
            <w:r>
              <w:rPr>
                <w:rFonts w:ascii="Arial" w:hAnsi="Arial" w:cs="Arial"/>
              </w:rPr>
              <w:t>se justifica pertinencia de motivación</w:t>
            </w:r>
            <w:r>
              <w:rPr>
                <w:rFonts w:ascii="Arial" w:hAnsi="Arial" w:cs="Arial"/>
                <w:spacing w:val="-64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atención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Primera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Infancia.</w:t>
            </w:r>
          </w:p>
        </w:tc>
        <w:tc>
          <w:tcPr>
            <w:tcW w:w="1258" w:type="dxa"/>
          </w:tcPr>
          <w:p w:rsidR="00B01BA8" w:rsidRDefault="000B4FFA">
            <w:pPr>
              <w:pStyle w:val="TableParagraph"/>
              <w:spacing w:before="100"/>
              <w:ind w:left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9"/>
              </w:rPr>
              <w:t>0</w:t>
            </w:r>
          </w:p>
        </w:tc>
        <w:tc>
          <w:tcPr>
            <w:tcW w:w="1373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10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1BA8">
        <w:trPr>
          <w:trHeight w:val="828"/>
        </w:trPr>
        <w:tc>
          <w:tcPr>
            <w:tcW w:w="4440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0"/>
              <w:ind w:right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motivación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referida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niños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63"/>
              </w:rPr>
              <w:t xml:space="preserve"> </w:t>
            </w:r>
            <w:r>
              <w:rPr>
                <w:rFonts w:ascii="Arial" w:hAnsi="Arial" w:cs="Arial"/>
              </w:rPr>
              <w:t>niñas, a situación de las familias y de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comunidad.</w:t>
            </w:r>
          </w:p>
        </w:tc>
        <w:tc>
          <w:tcPr>
            <w:tcW w:w="1258" w:type="dxa"/>
          </w:tcPr>
          <w:p w:rsidR="00B01BA8" w:rsidRDefault="000B4FFA">
            <w:pPr>
              <w:pStyle w:val="TableParagraph"/>
              <w:spacing w:before="100"/>
              <w:ind w:left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9"/>
              </w:rPr>
              <w:t>6</w:t>
            </w:r>
          </w:p>
        </w:tc>
        <w:tc>
          <w:tcPr>
            <w:tcW w:w="1373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10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1BA8">
        <w:trPr>
          <w:trHeight w:val="429"/>
        </w:trPr>
        <w:tc>
          <w:tcPr>
            <w:tcW w:w="4440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7" w:line="242" w:lineRule="auto"/>
              <w:ind w:right="23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Total de puntos posibles en este </w:t>
            </w:r>
            <w:r>
              <w:rPr>
                <w:rFonts w:ascii="Arial" w:hAnsi="Arial" w:cs="Arial"/>
                <w:i/>
                <w:spacing w:val="-64"/>
              </w:rPr>
              <w:t xml:space="preserve">       </w:t>
            </w:r>
            <w:r>
              <w:rPr>
                <w:rFonts w:ascii="Arial" w:hAnsi="Arial" w:cs="Arial"/>
                <w:i/>
              </w:rPr>
              <w:t>aspecto</w:t>
            </w:r>
          </w:p>
        </w:tc>
        <w:tc>
          <w:tcPr>
            <w:tcW w:w="1258" w:type="dxa"/>
          </w:tcPr>
          <w:p w:rsidR="00B01BA8" w:rsidRDefault="000B4FFA">
            <w:pPr>
              <w:pStyle w:val="TableParagraph"/>
              <w:spacing w:before="107"/>
              <w:ind w:left="2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w w:val="99"/>
              </w:rPr>
              <w:t>6</w:t>
            </w:r>
          </w:p>
        </w:tc>
        <w:tc>
          <w:tcPr>
            <w:tcW w:w="1373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10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B01BA8" w:rsidRDefault="00B01BA8">
      <w:pPr>
        <w:pStyle w:val="Textoindependiente"/>
        <w:spacing w:before="11"/>
        <w:rPr>
          <w:rFonts w:ascii="Arial" w:hAnsi="Arial" w:cs="Arial"/>
          <w:sz w:val="22"/>
          <w:szCs w:val="22"/>
        </w:rPr>
      </w:pPr>
    </w:p>
    <w:p w:rsidR="00B01BA8" w:rsidRDefault="000B4FFA">
      <w:pPr>
        <w:pStyle w:val="Ttulo11"/>
        <w:ind w:left="0" w:rightChars="329" w:right="72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Principales ejes de </w:t>
      </w:r>
      <w:r>
        <w:rPr>
          <w:sz w:val="22"/>
          <w:szCs w:val="22"/>
        </w:rPr>
        <w:t>intervención planteados por la entidad desde 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perspectiva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derechos</w:t>
      </w:r>
    </w:p>
    <w:p w:rsidR="00B01BA8" w:rsidRDefault="00B01BA8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B01BA8" w:rsidRDefault="00B01BA8">
      <w:pPr>
        <w:pStyle w:val="Textoindependiente"/>
        <w:spacing w:before="1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4"/>
          <w:left w:val="single" w:sz="12" w:space="0" w:color="000004"/>
          <w:bottom w:val="single" w:sz="12" w:space="0" w:color="000004"/>
          <w:right w:val="single" w:sz="12" w:space="0" w:color="000004"/>
          <w:insideH w:val="single" w:sz="12" w:space="0" w:color="000004"/>
          <w:insideV w:val="single" w:sz="12" w:space="0" w:color="000004"/>
        </w:tblBorders>
        <w:tblLayout w:type="fixed"/>
        <w:tblLook w:val="04A0" w:firstRow="1" w:lastRow="0" w:firstColumn="1" w:lastColumn="0" w:noHBand="0" w:noVBand="1"/>
      </w:tblPr>
      <w:tblGrid>
        <w:gridCol w:w="4430"/>
        <w:gridCol w:w="1272"/>
        <w:gridCol w:w="1373"/>
        <w:gridCol w:w="2105"/>
      </w:tblGrid>
      <w:tr w:rsidR="00B01BA8">
        <w:trPr>
          <w:trHeight w:val="590"/>
        </w:trPr>
        <w:tc>
          <w:tcPr>
            <w:tcW w:w="4430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96"/>
              <w:ind w:left="133" w:right="1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1272" w:type="dxa"/>
          </w:tcPr>
          <w:p w:rsidR="00B01BA8" w:rsidRDefault="000B4FFA">
            <w:pPr>
              <w:pStyle w:val="TableParagraph"/>
              <w:spacing w:before="98" w:line="237" w:lineRule="auto"/>
              <w:ind w:left="174" w:right="146" w:firstLine="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  <w:spacing w:val="-64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</w:rPr>
              <w:t>máximo</w:t>
            </w:r>
          </w:p>
        </w:tc>
        <w:tc>
          <w:tcPr>
            <w:tcW w:w="1373" w:type="dxa"/>
          </w:tcPr>
          <w:p w:rsidR="00B01BA8" w:rsidRDefault="000B4FFA">
            <w:pPr>
              <w:pStyle w:val="TableParagraph"/>
              <w:spacing w:before="98" w:line="237" w:lineRule="auto"/>
              <w:ind w:left="170" w:right="139" w:firstLine="7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  <w:r>
              <w:rPr>
                <w:rFonts w:ascii="Arial" w:hAnsi="Arial" w:cs="Arial"/>
                <w:b/>
                <w:spacing w:val="1"/>
              </w:rPr>
              <w:t xml:space="preserve"> </w:t>
            </w:r>
            <w:r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2105" w:type="dxa"/>
          </w:tcPr>
          <w:p w:rsidR="00B01BA8" w:rsidRDefault="000B4FFA">
            <w:pPr>
              <w:pStyle w:val="TableParagraph"/>
              <w:spacing w:before="96"/>
              <w:ind w:left="1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B01BA8">
        <w:trPr>
          <w:trHeight w:val="824"/>
        </w:trPr>
        <w:tc>
          <w:tcPr>
            <w:tcW w:w="4430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1"/>
              <w:ind w:left="133" w:right="132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presenta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objetivos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específicos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para</w:t>
            </w:r>
            <w:r>
              <w:rPr>
                <w:rFonts w:ascii="Arial" w:hAnsi="Arial" w:cs="Arial"/>
                <w:spacing w:val="-63"/>
              </w:rPr>
              <w:t xml:space="preserve"> </w:t>
            </w:r>
            <w:r>
              <w:rPr>
                <w:rFonts w:ascii="Arial" w:hAnsi="Arial" w:cs="Arial"/>
              </w:rPr>
              <w:t xml:space="preserve">ningún nivel de intervención </w:t>
            </w:r>
            <w:r>
              <w:rPr>
                <w:rFonts w:ascii="Arial" w:hAnsi="Arial" w:cs="Arial"/>
                <w:i/>
              </w:rPr>
              <w:t>(niña/o,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familia</w:t>
            </w:r>
            <w:r>
              <w:rPr>
                <w:rFonts w:ascii="Arial" w:hAnsi="Arial" w:cs="Arial"/>
                <w:i/>
                <w:spacing w:val="-1"/>
              </w:rPr>
              <w:t xml:space="preserve"> </w:t>
            </w:r>
            <w:r>
              <w:rPr>
                <w:rFonts w:ascii="Arial" w:hAnsi="Arial" w:cs="Arial"/>
                <w:i/>
              </w:rPr>
              <w:t>y comunidad)</w:t>
            </w:r>
          </w:p>
        </w:tc>
        <w:tc>
          <w:tcPr>
            <w:tcW w:w="1272" w:type="dxa"/>
          </w:tcPr>
          <w:p w:rsidR="00B01BA8" w:rsidRDefault="000B4FFA">
            <w:pPr>
              <w:pStyle w:val="TableParagraph"/>
              <w:spacing w:before="101"/>
              <w:ind w:left="558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9"/>
              </w:rPr>
              <w:t>0</w:t>
            </w:r>
          </w:p>
        </w:tc>
        <w:tc>
          <w:tcPr>
            <w:tcW w:w="1373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05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1BA8">
        <w:trPr>
          <w:trHeight w:val="1127"/>
        </w:trPr>
        <w:tc>
          <w:tcPr>
            <w:tcW w:w="4430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0"/>
              <w:ind w:left="133" w:right="13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Plantea objetivos </w:t>
            </w:r>
            <w:r>
              <w:rPr>
                <w:rFonts w:ascii="Arial" w:hAnsi="Arial" w:cs="Arial"/>
              </w:rPr>
              <w:t>específicos para</w:t>
            </w:r>
            <w:r>
              <w:rPr>
                <w:rFonts w:ascii="Arial" w:hAnsi="Arial" w:cs="Arial"/>
                <w:spacing w:val="-64"/>
              </w:rPr>
              <w:t xml:space="preserve"> </w:t>
            </w:r>
            <w:r>
              <w:rPr>
                <w:rFonts w:ascii="Arial" w:hAnsi="Arial" w:cs="Arial"/>
              </w:rPr>
              <w:t>todos los niveles de intervención,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argumentando su pertinencia en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relación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los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objetivos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de INAU</w:t>
            </w:r>
          </w:p>
        </w:tc>
        <w:tc>
          <w:tcPr>
            <w:tcW w:w="1272" w:type="dxa"/>
          </w:tcPr>
          <w:p w:rsidR="00B01BA8" w:rsidRDefault="000B4FFA">
            <w:pPr>
              <w:pStyle w:val="TableParagraph"/>
              <w:spacing w:before="100"/>
              <w:ind w:left="558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9"/>
              </w:rPr>
              <w:t>4</w:t>
            </w:r>
          </w:p>
        </w:tc>
        <w:tc>
          <w:tcPr>
            <w:tcW w:w="1373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05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1BA8">
        <w:trPr>
          <w:trHeight w:val="2893"/>
        </w:trPr>
        <w:tc>
          <w:tcPr>
            <w:tcW w:w="4430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0"/>
              <w:ind w:left="359" w:right="356" w:firstLine="15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los anteriores mencionados,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prioriza un objetivo específico y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desarrolla líneas de intervención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viables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para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alcanzar ese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objetivo.</w:t>
            </w:r>
          </w:p>
          <w:p w:rsidR="00B01BA8" w:rsidRDefault="00B01BA8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:rsidR="00B01BA8" w:rsidRDefault="000B4FFA">
            <w:pPr>
              <w:pStyle w:val="TableParagraph"/>
              <w:ind w:left="191" w:right="185" w:hanging="2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Se valorará especialmente la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argumentación de la pertinencia de la</w:t>
            </w:r>
            <w:r>
              <w:rPr>
                <w:rFonts w:ascii="Arial" w:hAnsi="Arial" w:cs="Arial"/>
                <w:i/>
                <w:spacing w:val="-64"/>
              </w:rPr>
              <w:t xml:space="preserve"> </w:t>
            </w:r>
            <w:r>
              <w:rPr>
                <w:rFonts w:ascii="Arial" w:hAnsi="Arial" w:cs="Arial"/>
                <w:i/>
              </w:rPr>
              <w:t>priorización</w:t>
            </w:r>
            <w:r>
              <w:rPr>
                <w:rFonts w:ascii="Arial" w:hAnsi="Arial" w:cs="Arial"/>
                <w:i/>
                <w:spacing w:val="-5"/>
              </w:rPr>
              <w:t xml:space="preserve"> </w:t>
            </w:r>
            <w:r>
              <w:rPr>
                <w:rFonts w:ascii="Arial" w:hAnsi="Arial" w:cs="Arial"/>
                <w:i/>
              </w:rPr>
              <w:t>de</w:t>
            </w:r>
            <w:r>
              <w:rPr>
                <w:rFonts w:ascii="Arial" w:hAnsi="Arial" w:cs="Arial"/>
                <w:i/>
                <w:spacing w:val="-5"/>
              </w:rPr>
              <w:t xml:space="preserve"> </w:t>
            </w:r>
            <w:r>
              <w:rPr>
                <w:rFonts w:ascii="Arial" w:hAnsi="Arial" w:cs="Arial"/>
                <w:i/>
              </w:rPr>
              <w:t>acuerdo</w:t>
            </w:r>
            <w:r>
              <w:rPr>
                <w:rFonts w:ascii="Arial" w:hAnsi="Arial" w:cs="Arial"/>
                <w:i/>
                <w:spacing w:val="-9"/>
              </w:rPr>
              <w:t xml:space="preserve"> </w:t>
            </w:r>
            <w:r>
              <w:rPr>
                <w:rFonts w:ascii="Arial" w:hAnsi="Arial" w:cs="Arial"/>
                <w:i/>
              </w:rPr>
              <w:t>al</w:t>
            </w:r>
            <w:r>
              <w:rPr>
                <w:rFonts w:ascii="Arial" w:hAnsi="Arial" w:cs="Arial"/>
                <w:i/>
                <w:spacing w:val="-5"/>
              </w:rPr>
              <w:t xml:space="preserve"> </w:t>
            </w:r>
            <w:r>
              <w:rPr>
                <w:rFonts w:ascii="Arial" w:hAnsi="Arial" w:cs="Arial"/>
                <w:i/>
              </w:rPr>
              <w:t>diagnóstico</w:t>
            </w:r>
            <w:r>
              <w:rPr>
                <w:rFonts w:ascii="Arial" w:hAnsi="Arial" w:cs="Arial"/>
                <w:i/>
                <w:spacing w:val="-64"/>
              </w:rPr>
              <w:t xml:space="preserve"> </w:t>
            </w:r>
            <w:r>
              <w:rPr>
                <w:rFonts w:ascii="Arial" w:hAnsi="Arial" w:cs="Arial"/>
                <w:i/>
              </w:rPr>
              <w:t>presentado y la coherencia entre las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líneas de intervención y el objetivo</w:t>
            </w:r>
            <w:r>
              <w:rPr>
                <w:rFonts w:ascii="Arial" w:hAnsi="Arial" w:cs="Arial"/>
                <w:i/>
                <w:spacing w:val="1"/>
              </w:rPr>
              <w:t xml:space="preserve"> </w:t>
            </w:r>
            <w:r>
              <w:rPr>
                <w:rFonts w:ascii="Arial" w:hAnsi="Arial" w:cs="Arial"/>
                <w:i/>
              </w:rPr>
              <w:t>seleccionando.</w:t>
            </w:r>
          </w:p>
        </w:tc>
        <w:tc>
          <w:tcPr>
            <w:tcW w:w="1272" w:type="dxa"/>
          </w:tcPr>
          <w:p w:rsidR="00B01BA8" w:rsidRDefault="000B4FFA">
            <w:pPr>
              <w:pStyle w:val="TableParagraph"/>
              <w:spacing w:before="100"/>
              <w:ind w:left="558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99"/>
              </w:rPr>
              <w:t>6</w:t>
            </w:r>
          </w:p>
        </w:tc>
        <w:tc>
          <w:tcPr>
            <w:tcW w:w="1373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05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B01BA8">
        <w:trPr>
          <w:trHeight w:val="761"/>
        </w:trPr>
        <w:tc>
          <w:tcPr>
            <w:tcW w:w="4430" w:type="dxa"/>
            <w:tcBorders>
              <w:left w:val="single" w:sz="12" w:space="0" w:color="000009"/>
            </w:tcBorders>
          </w:tcPr>
          <w:p w:rsidR="00B01BA8" w:rsidRDefault="000B4FFA">
            <w:pPr>
              <w:pStyle w:val="TableParagraph"/>
              <w:spacing w:before="103" w:line="237" w:lineRule="auto"/>
              <w:ind w:left="1785" w:right="450" w:hanging="131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Total de puntos posibles en este</w:t>
            </w:r>
            <w:r>
              <w:rPr>
                <w:rFonts w:ascii="Arial" w:hAnsi="Arial" w:cs="Arial"/>
                <w:i/>
                <w:spacing w:val="-64"/>
              </w:rPr>
              <w:t xml:space="preserve"> </w:t>
            </w:r>
            <w:r>
              <w:rPr>
                <w:rFonts w:ascii="Arial" w:hAnsi="Arial" w:cs="Arial"/>
                <w:i/>
              </w:rPr>
              <w:t>aspecto</w:t>
            </w:r>
          </w:p>
        </w:tc>
        <w:tc>
          <w:tcPr>
            <w:tcW w:w="1272" w:type="dxa"/>
          </w:tcPr>
          <w:p w:rsidR="00B01BA8" w:rsidRDefault="000B4FFA">
            <w:pPr>
              <w:pStyle w:val="TableParagraph"/>
              <w:spacing w:before="100"/>
              <w:ind w:left="491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1373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05" w:type="dxa"/>
          </w:tcPr>
          <w:p w:rsidR="00B01BA8" w:rsidRDefault="00B01BA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B01BA8" w:rsidRDefault="00B01BA8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B01BA8" w:rsidRDefault="00B01BA8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B01BA8" w:rsidRDefault="00B01BA8">
      <w:pPr>
        <w:pStyle w:val="Ttulo21"/>
        <w:spacing w:before="93" w:line="484" w:lineRule="auto"/>
        <w:ind w:left="3184" w:right="3053" w:firstLine="48"/>
        <w:rPr>
          <w:sz w:val="22"/>
          <w:szCs w:val="22"/>
        </w:rPr>
      </w:pPr>
    </w:p>
    <w:p w:rsidR="00B01BA8" w:rsidRDefault="000B4FFA">
      <w:pPr>
        <w:pStyle w:val="Ttulo21"/>
        <w:spacing w:before="93" w:line="484" w:lineRule="auto"/>
        <w:ind w:left="3184" w:right="3053" w:firstLine="48"/>
        <w:rPr>
          <w:sz w:val="22"/>
          <w:szCs w:val="22"/>
        </w:rPr>
      </w:pPr>
      <w:r>
        <w:rPr>
          <w:sz w:val="22"/>
          <w:szCs w:val="22"/>
        </w:rPr>
        <w:t>PUNTAJE MINIMO: 35 PUNTOS.</w:t>
      </w:r>
    </w:p>
    <w:p w:rsidR="00B01BA8" w:rsidRDefault="00B01BA8">
      <w:pPr>
        <w:pStyle w:val="Ttulo21"/>
        <w:spacing w:before="93" w:line="484" w:lineRule="auto"/>
        <w:ind w:left="3184" w:right="3053" w:firstLine="48"/>
        <w:rPr>
          <w:sz w:val="22"/>
          <w:szCs w:val="22"/>
        </w:rPr>
      </w:pPr>
    </w:p>
    <w:p w:rsidR="00B01BA8" w:rsidRDefault="000B4FFA">
      <w:pPr>
        <w:pStyle w:val="Ttulo21"/>
        <w:spacing w:before="93" w:line="484" w:lineRule="auto"/>
        <w:ind w:left="3184" w:right="3053" w:firstLine="48"/>
        <w:rPr>
          <w:sz w:val="22"/>
          <w:szCs w:val="22"/>
        </w:rPr>
      </w:pPr>
      <w:r>
        <w:rPr>
          <w:spacing w:val="-64"/>
          <w:sz w:val="22"/>
          <w:szCs w:val="22"/>
        </w:rPr>
        <w:t xml:space="preserve"> </w:t>
      </w:r>
      <w:r>
        <w:rPr>
          <w:sz w:val="22"/>
          <w:szCs w:val="22"/>
        </w:rPr>
        <w:t>PUNTAJE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MÁXIMO: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70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PUNTOS.</w:t>
      </w:r>
    </w:p>
    <w:sectPr w:rsidR="00B01BA8">
      <w:headerReference w:type="default" r:id="rId17"/>
      <w:footerReference w:type="default" r:id="rId18"/>
      <w:pgSz w:w="11910" w:h="16840"/>
      <w:pgMar w:top="1928" w:right="743" w:bottom="1123" w:left="1202" w:header="799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FFA" w:rsidRDefault="000B4FFA">
      <w:r>
        <w:separator/>
      </w:r>
    </w:p>
  </w:endnote>
  <w:endnote w:type="continuationSeparator" w:id="0">
    <w:p w:rsidR="000B4FFA" w:rsidRDefault="000B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BA8" w:rsidRDefault="000B4FFA">
    <w:pPr>
      <w:pStyle w:val="Textoindependiente"/>
      <w:spacing w:line="14" w:lineRule="auto"/>
      <w:rPr>
        <w:sz w:val="13"/>
      </w:rPr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9963785</wp:posOffset>
              </wp:positionV>
              <wp:extent cx="299085" cy="126365"/>
              <wp:effectExtent l="0" t="0" r="0" b="0"/>
              <wp:wrapNone/>
              <wp:docPr id="23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08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01BA8" w:rsidRDefault="000B4FFA">
                          <w:pPr>
                            <w:spacing w:line="182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Página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style="position:absolute;margin-left:84pt;margin-top:784.55pt;width:23.55pt;height:9.9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" filled="f" stroked="f">
              <v:textbox inset="0,0,0,0">
                <w:txbxContent>
                  <w:p w:rsidR="00B01BA8" w:rsidRDefault="000B4FFA">
                    <w:pPr>
                      <w:spacing w:line="182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Página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9963785</wp:posOffset>
              </wp:positionV>
              <wp:extent cx="442595" cy="126365"/>
              <wp:effectExtent l="0" t="0" r="0" b="0"/>
              <wp:wrapNone/>
              <wp:docPr id="24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9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01BA8" w:rsidRDefault="000B4FFA">
                          <w:pPr>
                            <w:spacing w:line="182" w:lineRule="exact"/>
                            <w:ind w:left="6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2D1A">
                            <w:rPr>
                              <w:rFonts w:ascii="Calibri"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14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uadro de texto 10" o:spid="_x0000_s1028" type="#_x0000_t202" style="position:absolute;margin-left:0;margin-top:784.55pt;width:34.85pt;height:9.95pt;z-index:251657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" filled="f" stroked="f">
              <v:textbox inset="0,0,0,0">
                <w:txbxContent>
                  <w:p w:rsidR="00B01BA8" w:rsidRDefault="000B4FFA">
                    <w:pPr>
                      <w:spacing w:line="182" w:lineRule="exact"/>
                      <w:ind w:left="60"/>
                      <w:rPr>
                        <w:rFonts w:ascii="Calibri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2D1A">
                      <w:rPr>
                        <w:rFonts w:ascii="Calibri"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BA8" w:rsidRDefault="000B4FFA">
    <w:pPr>
      <w:pStyle w:val="Textoindependiente"/>
      <w:spacing w:line="14" w:lineRule="auto"/>
      <w:rPr>
        <w:sz w:val="20"/>
      </w:rPr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9963785</wp:posOffset>
              </wp:positionV>
              <wp:extent cx="299085" cy="126365"/>
              <wp:effectExtent l="0" t="0" r="0" b="0"/>
              <wp:wrapNone/>
              <wp:docPr id="27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08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01BA8" w:rsidRDefault="000B4FFA">
                          <w:pPr>
                            <w:spacing w:line="182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Página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1" type="#_x0000_t202" style="position:absolute;margin-left:84pt;margin-top:784.55pt;width:23.55pt;height:9.9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" filled="f" stroked="f">
              <v:textbox inset="0,0,0,0">
                <w:txbxContent>
                  <w:p w:rsidR="00B01BA8" w:rsidRDefault="000B4FFA">
                    <w:pPr>
                      <w:spacing w:line="182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Página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9963785</wp:posOffset>
              </wp:positionV>
              <wp:extent cx="442595" cy="126365"/>
              <wp:effectExtent l="0" t="0" r="0" b="0"/>
              <wp:wrapNone/>
              <wp:docPr id="28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9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01BA8" w:rsidRDefault="000B4FFA">
                          <w:pPr>
                            <w:spacing w:line="182" w:lineRule="exact"/>
                            <w:ind w:left="6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2D1A">
                            <w:rPr>
                              <w:rFonts w:ascii="Calibri"/>
                              <w:noProof/>
                              <w:sz w:val="16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17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Cuadro de texto 1" o:spid="_x0000_s1032" type="#_x0000_t202" style="position:absolute;margin-left:0;margin-top:784.55pt;width:34.85pt;height:9.95pt;z-index:2516618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" filled="f" stroked="f">
              <v:textbox inset="0,0,0,0">
                <w:txbxContent>
                  <w:p w:rsidR="00B01BA8" w:rsidRDefault="000B4FFA">
                    <w:pPr>
                      <w:spacing w:line="182" w:lineRule="exact"/>
                      <w:ind w:left="60"/>
                      <w:rPr>
                        <w:rFonts w:ascii="Calibri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2D1A">
                      <w:rPr>
                        <w:rFonts w:ascii="Calibri"/>
                        <w:noProof/>
                        <w:sz w:val="16"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de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17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FFA" w:rsidRDefault="000B4FFA">
      <w:r>
        <w:separator/>
      </w:r>
    </w:p>
  </w:footnote>
  <w:footnote w:type="continuationSeparator" w:id="0">
    <w:p w:rsidR="000B4FFA" w:rsidRDefault="000B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BA8" w:rsidRDefault="000B4FFA">
    <w:pPr>
      <w:pStyle w:val="Textoindependiente"/>
      <w:spacing w:line="14" w:lineRule="auto"/>
      <w:rPr>
        <w:sz w:val="20"/>
      </w:rPr>
    </w:pPr>
    <w:r>
      <w:rPr>
        <w:noProof/>
        <w:lang w:val="es-UY" w:eastAsia="es-UY"/>
      </w:rPr>
      <w:drawing>
        <wp:anchor distT="0" distB="0" distL="0" distR="0" simplePos="0" relativeHeight="251651584" behindDoc="1" locked="0" layoutInCell="1" allowOverlap="1">
          <wp:simplePos x="0" y="0"/>
          <wp:positionH relativeFrom="page">
            <wp:posOffset>941705</wp:posOffset>
          </wp:positionH>
          <wp:positionV relativeFrom="page">
            <wp:posOffset>508000</wp:posOffset>
          </wp:positionV>
          <wp:extent cx="818515" cy="5048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8515" cy="504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2454275</wp:posOffset>
              </wp:positionH>
              <wp:positionV relativeFrom="page">
                <wp:posOffset>643255</wp:posOffset>
              </wp:positionV>
              <wp:extent cx="4274185" cy="379095"/>
              <wp:effectExtent l="0" t="0" r="12065" b="1905"/>
              <wp:wrapNone/>
              <wp:docPr id="21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74185" cy="379095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w14:anchorId="682E8163" id="Rectángulo 13" o:spid="_x0000_s1026" style="position:absolute;margin-left:193.25pt;margin-top:50.65pt;width:336.55pt;height:29.8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" fillcolor="#d9d9d9" stroked="f">
              <w10:wrap anchorx="page" anchory="page"/>
            </v:rect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2820035</wp:posOffset>
              </wp:positionH>
              <wp:positionV relativeFrom="page">
                <wp:posOffset>504190</wp:posOffset>
              </wp:positionV>
              <wp:extent cx="3883660" cy="568960"/>
              <wp:effectExtent l="0" t="0" r="0" b="0"/>
              <wp:wrapNone/>
              <wp:docPr id="2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36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01BA8" w:rsidRDefault="000B4FFA">
                          <w:pPr>
                            <w:spacing w:line="225" w:lineRule="exact"/>
                            <w:ind w:right="22"/>
                            <w:jc w:val="right"/>
                            <w:rPr>
                              <w:rFonts w:ascii="Calibri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z w:val="20"/>
                            </w:rPr>
                            <w:t>FO-INAU-OR-0005-1</w:t>
                          </w:r>
                        </w:p>
                        <w:p w:rsidR="00B01BA8" w:rsidRDefault="000B4FFA">
                          <w:pPr>
                            <w:spacing w:before="53"/>
                            <w:ind w:right="25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LLAMADO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pacing w:val="-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GENERICO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pacing w:val="-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PRESENTACION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pacing w:val="-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PROPUESTAS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pacing w:val="-9"/>
                              <w:sz w:val="21"/>
                              <w:szCs w:val="21"/>
                            </w:rPr>
                            <w:t xml:space="preserve"> DE ENTIDADES PARA GESTIÓN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pacing w:val="-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PROYECTOS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22.05pt;margin-top:39.7pt;width:305.8pt;height:44.8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" filled="f" stroked="f">
              <v:textbox inset="0,0,0,0">
                <w:txbxContent>
                  <w:p w:rsidR="00B01BA8" w:rsidRDefault="000B4FFA">
                    <w:pPr>
                      <w:spacing w:line="225" w:lineRule="exact"/>
                      <w:ind w:right="22"/>
                      <w:jc w:val="righ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i/>
                        <w:sz w:val="20"/>
                      </w:rPr>
                      <w:t>FO-INAU-OR-0005-1</w:t>
                    </w:r>
                  </w:p>
                  <w:p w:rsidR="00B01BA8" w:rsidRDefault="000B4FFA">
                    <w:pPr>
                      <w:spacing w:before="53"/>
                      <w:ind w:right="25"/>
                      <w:jc w:val="right"/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LLAMADO</w:t>
                    </w:r>
                    <w:r>
                      <w:rPr>
                        <w:rFonts w:ascii="Arial" w:hAnsi="Arial" w:cs="Arial"/>
                        <w:b/>
                        <w:i/>
                        <w:spacing w:val="-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GENERICO</w:t>
                    </w:r>
                    <w:r>
                      <w:rPr>
                        <w:rFonts w:ascii="Arial" w:hAnsi="Arial" w:cs="Arial"/>
                        <w:b/>
                        <w:i/>
                        <w:spacing w:val="-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i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PRESENTACION</w:t>
                    </w:r>
                    <w:r>
                      <w:rPr>
                        <w:rFonts w:ascii="Arial" w:hAnsi="Arial" w:cs="Arial"/>
                        <w:b/>
                        <w:i/>
                        <w:spacing w:val="-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i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PROPUESTAS</w:t>
                    </w:r>
                    <w:r>
                      <w:rPr>
                        <w:rFonts w:ascii="Arial" w:hAnsi="Arial" w:cs="Arial"/>
                        <w:b/>
                        <w:i/>
                        <w:spacing w:val="-9"/>
                        <w:sz w:val="21"/>
                        <w:szCs w:val="21"/>
                      </w:rPr>
                      <w:t xml:space="preserve"> DE ENTIDADES PARA GESTIÓN </w:t>
                    </w: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i/>
                        <w:spacing w:val="-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PROYECTOS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BA8" w:rsidRDefault="000B4FFA">
    <w:pPr>
      <w:pStyle w:val="Textoindependiente"/>
      <w:spacing w:line="14" w:lineRule="auto"/>
      <w:rPr>
        <w:sz w:val="20"/>
      </w:rPr>
    </w:pPr>
    <w:r>
      <w:rPr>
        <w:noProof/>
        <w:lang w:val="es-UY" w:eastAsia="es-UY"/>
      </w:rPr>
      <w:drawing>
        <wp:anchor distT="0" distB="0" distL="0" distR="0" simplePos="0" relativeHeight="251653632" behindDoc="1" locked="0" layoutInCell="1" allowOverlap="1">
          <wp:simplePos x="0" y="0"/>
          <wp:positionH relativeFrom="page">
            <wp:posOffset>941705</wp:posOffset>
          </wp:positionH>
          <wp:positionV relativeFrom="page">
            <wp:posOffset>508000</wp:posOffset>
          </wp:positionV>
          <wp:extent cx="818515" cy="504825"/>
          <wp:effectExtent l="0" t="0" r="635" b="9525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8515" cy="504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2454275</wp:posOffset>
              </wp:positionH>
              <wp:positionV relativeFrom="page">
                <wp:posOffset>643255</wp:posOffset>
              </wp:positionV>
              <wp:extent cx="4274185" cy="379095"/>
              <wp:effectExtent l="0" t="0" r="12065" b="1905"/>
              <wp:wrapNone/>
              <wp:docPr id="10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74185" cy="379095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w14:anchorId="34931C98" id="Rectángulo 13" o:spid="_x0000_s1026" style="position:absolute;margin-left:193.25pt;margin-top:50.65pt;width:336.55pt;height:29.85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" fillcolor="#d9d9d9" stroked="f">
              <w10:wrap anchorx="page" anchory="page"/>
            </v:rect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2820035</wp:posOffset>
              </wp:positionH>
              <wp:positionV relativeFrom="page">
                <wp:posOffset>504190</wp:posOffset>
              </wp:positionV>
              <wp:extent cx="3883660" cy="568960"/>
              <wp:effectExtent l="0" t="0" r="0" b="0"/>
              <wp:wrapNone/>
              <wp:docPr id="11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3660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01BA8" w:rsidRDefault="000B4FFA">
                          <w:pPr>
                            <w:spacing w:line="225" w:lineRule="exact"/>
                            <w:ind w:right="22"/>
                            <w:jc w:val="right"/>
                            <w:rPr>
                              <w:rFonts w:ascii="Calibri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z w:val="20"/>
                            </w:rPr>
                            <w:t>FO-INAU-OR-0005-1</w:t>
                          </w:r>
                        </w:p>
                        <w:p w:rsidR="00B01BA8" w:rsidRDefault="000B4FFA">
                          <w:pPr>
                            <w:spacing w:before="53"/>
                            <w:ind w:right="25"/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LLAMADO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pacing w:val="-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GENERICO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pacing w:val="-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PRESENTACION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pacing w:val="-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PROPUESTAS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pacing w:val="-9"/>
                              <w:sz w:val="21"/>
                              <w:szCs w:val="21"/>
                            </w:rPr>
                            <w:t xml:space="preserve"> DE ENTIDADES PARA GESTIÓN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pacing w:val="-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PROYECTOS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22.05pt;margin-top:39.7pt;width:305.8pt;height:44.8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" filled="f" stroked="f">
              <v:textbox inset="0,0,0,0">
                <w:txbxContent>
                  <w:p w:rsidR="00B01BA8" w:rsidRDefault="000B4FFA">
                    <w:pPr>
                      <w:spacing w:line="225" w:lineRule="exact"/>
                      <w:ind w:right="22"/>
                      <w:jc w:val="righ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i/>
                        <w:sz w:val="20"/>
                      </w:rPr>
                      <w:t>FO-INAU-OR-0005-1</w:t>
                    </w:r>
                  </w:p>
                  <w:p w:rsidR="00B01BA8" w:rsidRDefault="000B4FFA">
                    <w:pPr>
                      <w:spacing w:before="53"/>
                      <w:ind w:right="25"/>
                      <w:jc w:val="right"/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LLAMADO</w:t>
                    </w:r>
                    <w:r>
                      <w:rPr>
                        <w:rFonts w:ascii="Arial" w:hAnsi="Arial" w:cs="Arial"/>
                        <w:b/>
                        <w:i/>
                        <w:spacing w:val="-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GENERICO</w:t>
                    </w:r>
                    <w:r>
                      <w:rPr>
                        <w:rFonts w:ascii="Arial" w:hAnsi="Arial" w:cs="Arial"/>
                        <w:b/>
                        <w:i/>
                        <w:spacing w:val="-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i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PRESENTACION</w:t>
                    </w:r>
                    <w:r>
                      <w:rPr>
                        <w:rFonts w:ascii="Arial" w:hAnsi="Arial" w:cs="Arial"/>
                        <w:b/>
                        <w:i/>
                        <w:spacing w:val="-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i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PROPUESTAS</w:t>
                    </w:r>
                    <w:r>
                      <w:rPr>
                        <w:rFonts w:ascii="Arial" w:hAnsi="Arial" w:cs="Arial"/>
                        <w:b/>
                        <w:i/>
                        <w:spacing w:val="-9"/>
                        <w:sz w:val="21"/>
                        <w:szCs w:val="21"/>
                      </w:rPr>
                      <w:t xml:space="preserve"> DE ENTIDADES PARA GESTIÓN </w:t>
                    </w: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i/>
                        <w:spacing w:val="-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PROYECTOS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BA8" w:rsidRDefault="000B4FFA">
    <w:pPr>
      <w:pStyle w:val="Textoindependiente"/>
      <w:spacing w:line="14" w:lineRule="auto"/>
      <w:rPr>
        <w:sz w:val="20"/>
      </w:rPr>
    </w:pPr>
    <w:r>
      <w:rPr>
        <w:noProof/>
        <w:lang w:val="es-UY" w:eastAsia="es-UY"/>
      </w:rPr>
      <w:drawing>
        <wp:anchor distT="0" distB="0" distL="0" distR="0" simplePos="0" relativeHeight="251652608" behindDoc="1" locked="0" layoutInCell="1" allowOverlap="1">
          <wp:simplePos x="0" y="0"/>
          <wp:positionH relativeFrom="page">
            <wp:posOffset>941705</wp:posOffset>
          </wp:positionH>
          <wp:positionV relativeFrom="page">
            <wp:posOffset>508000</wp:posOffset>
          </wp:positionV>
          <wp:extent cx="818515" cy="50482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8515" cy="504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2454275</wp:posOffset>
              </wp:positionH>
              <wp:positionV relativeFrom="page">
                <wp:posOffset>643255</wp:posOffset>
              </wp:positionV>
              <wp:extent cx="4274185" cy="379095"/>
              <wp:effectExtent l="0" t="0" r="12065" b="1905"/>
              <wp:wrapNone/>
              <wp:docPr id="25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74185" cy="379095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w14:anchorId="7EC3D5A5" id="Rectángulo 4" o:spid="_x0000_s1026" style="position:absolute;margin-left:193.25pt;margin-top:50.65pt;width:336.55pt;height:29.8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" fillcolor="#d9d9d9" stroked="f">
              <w10:wrap anchorx="page" anchory="page"/>
            </v:rect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2820035</wp:posOffset>
              </wp:positionH>
              <wp:positionV relativeFrom="page">
                <wp:posOffset>504190</wp:posOffset>
              </wp:positionV>
              <wp:extent cx="3883660" cy="528320"/>
              <wp:effectExtent l="0" t="0" r="0" b="0"/>
              <wp:wrapNone/>
              <wp:docPr id="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36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01BA8" w:rsidRDefault="000B4FFA">
                          <w:pPr>
                            <w:spacing w:line="225" w:lineRule="exact"/>
                            <w:ind w:right="22"/>
                            <w:jc w:val="right"/>
                            <w:rPr>
                              <w:rFonts w:ascii="Calibri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sz w:val="20"/>
                            </w:rPr>
                            <w:t>FO-INAU-OR-0005-1</w:t>
                          </w:r>
                        </w:p>
                        <w:p w:rsidR="00B01BA8" w:rsidRDefault="000B4FFA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LLAMADO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pacing w:val="-7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GENERICO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pacing w:val="-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pacing w:val="-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PRESENTACION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pacing w:val="-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pacing w:val="-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PROPUESTAS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pacing w:val="-9"/>
                              <w:sz w:val="21"/>
                              <w:szCs w:val="21"/>
                            </w:rPr>
                            <w:t xml:space="preserve"> DE ENTIDADES PARA GESTIÓN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pacing w:val="-1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21"/>
                              <w:szCs w:val="21"/>
                            </w:rPr>
                            <w:t>PROYECTOS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0" type="#_x0000_t202" style="position:absolute;margin-left:222.05pt;margin-top:39.7pt;width:305.8pt;height:41.6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" filled="f" stroked="f">
              <v:textbox inset="0,0,0,0">
                <w:txbxContent>
                  <w:p w:rsidR="00B01BA8" w:rsidRDefault="000B4FFA">
                    <w:pPr>
                      <w:spacing w:line="225" w:lineRule="exact"/>
                      <w:ind w:right="22"/>
                      <w:jc w:val="righ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i/>
                        <w:sz w:val="20"/>
                      </w:rPr>
                      <w:t>FO-INAU-OR-0005-1</w:t>
                    </w:r>
                  </w:p>
                  <w:p w:rsidR="00B01BA8" w:rsidRDefault="000B4FFA">
                    <w:pPr>
                      <w:jc w:val="right"/>
                    </w:pP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LLAMADO</w:t>
                    </w:r>
                    <w:r>
                      <w:rPr>
                        <w:rFonts w:ascii="Arial" w:hAnsi="Arial" w:cs="Arial"/>
                        <w:b/>
                        <w:i/>
                        <w:spacing w:val="-7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GENERICO</w:t>
                    </w:r>
                    <w:r>
                      <w:rPr>
                        <w:rFonts w:ascii="Arial" w:hAnsi="Arial" w:cs="Arial"/>
                        <w:b/>
                        <w:i/>
                        <w:spacing w:val="-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i/>
                        <w:spacing w:val="-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PRESENTACION</w:t>
                    </w:r>
                    <w:r>
                      <w:rPr>
                        <w:rFonts w:ascii="Arial" w:hAnsi="Arial" w:cs="Arial"/>
                        <w:b/>
                        <w:i/>
                        <w:spacing w:val="-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i/>
                        <w:spacing w:val="-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PROPUESTAS</w:t>
                    </w:r>
                    <w:r>
                      <w:rPr>
                        <w:rFonts w:ascii="Arial" w:hAnsi="Arial" w:cs="Arial"/>
                        <w:b/>
                        <w:i/>
                        <w:spacing w:val="-9"/>
                        <w:sz w:val="21"/>
                        <w:szCs w:val="21"/>
                      </w:rPr>
                      <w:t xml:space="preserve"> DE ENTIDADES PARA GESTIÓN </w:t>
                    </w: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i/>
                        <w:spacing w:val="-1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i/>
                        <w:sz w:val="21"/>
                        <w:szCs w:val="21"/>
                      </w:rPr>
                      <w:t>PROYECTOS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922B002"/>
    <w:multiLevelType w:val="multilevel"/>
    <w:tmpl w:val="8922B002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E70416DB"/>
    <w:multiLevelType w:val="singleLevel"/>
    <w:tmpl w:val="E70416DB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6F42A55"/>
    <w:multiLevelType w:val="singleLevel"/>
    <w:tmpl w:val="06F42A55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0CCE32CC"/>
    <w:multiLevelType w:val="singleLevel"/>
    <w:tmpl w:val="0CCE32CC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37D93A48"/>
    <w:multiLevelType w:val="singleLevel"/>
    <w:tmpl w:val="37D93A48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926B00F"/>
    <w:multiLevelType w:val="singleLevel"/>
    <w:tmpl w:val="5926B00F"/>
    <w:lvl w:ilvl="0">
      <w:start w:val="4"/>
      <w:numFmt w:val="upperLetter"/>
      <w:suff w:val="space"/>
      <w:lvlText w:val="%1."/>
      <w:lvlJc w:val="left"/>
      <w:rPr>
        <w:rFonts w:ascii="Arial" w:hAnsi="Arial" w:cs="Arial" w:hint="default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E9"/>
    <w:rsid w:val="000B4FFA"/>
    <w:rsid w:val="001E2336"/>
    <w:rsid w:val="001F00EE"/>
    <w:rsid w:val="00277331"/>
    <w:rsid w:val="00332D1A"/>
    <w:rsid w:val="003723D2"/>
    <w:rsid w:val="003D4245"/>
    <w:rsid w:val="00424406"/>
    <w:rsid w:val="00427294"/>
    <w:rsid w:val="00552FE9"/>
    <w:rsid w:val="00713766"/>
    <w:rsid w:val="007A16E9"/>
    <w:rsid w:val="007A46CE"/>
    <w:rsid w:val="0085681D"/>
    <w:rsid w:val="008C7D12"/>
    <w:rsid w:val="00952652"/>
    <w:rsid w:val="009831C2"/>
    <w:rsid w:val="009B053A"/>
    <w:rsid w:val="00A3312B"/>
    <w:rsid w:val="00A930DF"/>
    <w:rsid w:val="00AD093C"/>
    <w:rsid w:val="00B01BA8"/>
    <w:rsid w:val="00B54E3D"/>
    <w:rsid w:val="00BA5BC2"/>
    <w:rsid w:val="00CA4BB5"/>
    <w:rsid w:val="00CD022D"/>
    <w:rsid w:val="00D23297"/>
    <w:rsid w:val="00D34DB2"/>
    <w:rsid w:val="00DB1FDF"/>
    <w:rsid w:val="00E853AE"/>
    <w:rsid w:val="00F01549"/>
    <w:rsid w:val="00F538C4"/>
    <w:rsid w:val="00F92C7A"/>
    <w:rsid w:val="00F9752B"/>
    <w:rsid w:val="00FC6AF3"/>
    <w:rsid w:val="190116C3"/>
    <w:rsid w:val="21C1001B"/>
    <w:rsid w:val="2DD44A1C"/>
    <w:rsid w:val="3D845FF8"/>
    <w:rsid w:val="53126EAD"/>
    <w:rsid w:val="58BA016B"/>
    <w:rsid w:val="5D2B1A22"/>
    <w:rsid w:val="6FD85AA6"/>
    <w:rsid w:val="70F810B9"/>
    <w:rsid w:val="71BA6770"/>
    <w:rsid w:val="74615F76"/>
    <w:rsid w:val="7C10205A"/>
    <w:rsid w:val="7F70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FF648692-9D94-4725-A889-D3D749A6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paragraph" w:styleId="Encabezado">
    <w:name w:val="header"/>
    <w:basedOn w:val="Normal"/>
    <w:uiPriority w:val="99"/>
    <w:semiHidden/>
    <w:unhideWhenUsed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289"/>
      <w:ind w:left="1016" w:right="1328"/>
      <w:jc w:val="center"/>
    </w:pPr>
    <w:rPr>
      <w:rFonts w:ascii="Arial" w:eastAsia="Arial" w:hAnsi="Arial" w:cs="Arial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pPr>
      <w:spacing w:before="90"/>
      <w:ind w:left="240"/>
      <w:outlineLvl w:val="1"/>
    </w:pPr>
    <w:rPr>
      <w:rFonts w:ascii="Arial" w:eastAsia="Arial" w:hAnsi="Arial" w:cs="Arial"/>
      <w:b/>
      <w:bCs/>
      <w:sz w:val="27"/>
      <w:szCs w:val="27"/>
      <w:u w:val="single" w:color="000000"/>
    </w:rPr>
  </w:style>
  <w:style w:type="paragraph" w:customStyle="1" w:styleId="Ttulo21">
    <w:name w:val="Título 21"/>
    <w:basedOn w:val="Normal"/>
    <w:uiPriority w:val="1"/>
    <w:qFormat/>
    <w:pPr>
      <w:ind w:left="961" w:hanging="361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1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inau.gub.u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if.inau.gub.uy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onaloeste@inau.gub.u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gionaloeste@inau.gub.uy" TargetMode="External"/><Relationship Id="rId10" Type="http://schemas.openxmlformats.org/officeDocument/2006/relationships/hyperlink" Target="mailto:programaprimerainfancia@inau.gub.u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programaprimerainfancia@inau.gub.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4182</Words>
  <Characters>23002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Principal</dc:creator>
  <cp:lastModifiedBy>Dalma</cp:lastModifiedBy>
  <cp:revision>2</cp:revision>
  <dcterms:created xsi:type="dcterms:W3CDTF">2021-10-07T22:44:00Z</dcterms:created>
  <dcterms:modified xsi:type="dcterms:W3CDTF">2021-10-07T22:44:00Z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2021-08-19T00:00:00Z</vt:filetime>
  </property>
  <property fmtid="{D5CDD505-2E9C-101B-9397-08002B2CF9AE}" pid="3" name="KSOProductBuildVer">
    <vt:lpwstr>3082-11.2.0.10323</vt:lpwstr>
  </property>
  <property fmtid="{D5CDD505-2E9C-101B-9397-08002B2CF9AE}" pid="4" name="ICV">
    <vt:lpwstr>58ADC40E3B8E457FA64187A7176D4C7D</vt:lpwstr>
  </property>
</Properties>
</file>